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C75A4E" w14:textId="5E67F78C" w:rsidR="00525A6C" w:rsidRPr="00E11743" w:rsidRDefault="00525A6C" w:rsidP="00F50E44">
      <w:pPr>
        <w:pStyle w:val="PargrafodaLista"/>
      </w:pPr>
      <w:r w:rsidRPr="00E11743">
        <w:t>PROCESSO SELETIVO SIMPLIFICADO Nº 00</w:t>
      </w:r>
      <w:r w:rsidR="006315CB">
        <w:t>4</w:t>
      </w:r>
      <w:r w:rsidRPr="00E11743">
        <w:t>/2025</w:t>
      </w:r>
    </w:p>
    <w:p w14:paraId="16E0392E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jc w:val="center"/>
        <w:rPr>
          <w:rFonts w:ascii="Arial" w:hAnsi="Arial" w:cs="Arial"/>
          <w:u w:val="single"/>
        </w:rPr>
      </w:pPr>
    </w:p>
    <w:p w14:paraId="32FE6132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jc w:val="center"/>
        <w:rPr>
          <w:rFonts w:ascii="Arial" w:hAnsi="Arial" w:cs="Arial"/>
          <w:spacing w:val="-3"/>
        </w:rPr>
      </w:pPr>
      <w:r w:rsidRPr="00E11743">
        <w:rPr>
          <w:rFonts w:ascii="Arial" w:hAnsi="Arial" w:cs="Arial"/>
        </w:rPr>
        <w:t>FORMA DE JULGAMENTO: MAIOR PREÇO POR PONTO</w:t>
      </w:r>
    </w:p>
    <w:p w14:paraId="28BC085F" w14:textId="16073B82" w:rsidR="00525A6C" w:rsidRPr="00E11743" w:rsidRDefault="00525A6C" w:rsidP="00A6615B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  <w:spacing w:val="-3"/>
        </w:rPr>
        <w:t> </w:t>
      </w:r>
      <w:r w:rsidRPr="00E11743">
        <w:rPr>
          <w:rFonts w:ascii="Arial" w:hAnsi="Arial" w:cs="Arial"/>
        </w:rPr>
        <w:t xml:space="preserve"> O </w:t>
      </w:r>
      <w:r w:rsidRPr="00E11743">
        <w:rPr>
          <w:rFonts w:ascii="Arial" w:hAnsi="Arial" w:cs="Arial"/>
          <w:b/>
        </w:rPr>
        <w:t xml:space="preserve">Município de </w:t>
      </w:r>
      <w:proofErr w:type="spellStart"/>
      <w:r w:rsidRPr="00E11743">
        <w:rPr>
          <w:rFonts w:ascii="Arial" w:hAnsi="Arial" w:cs="Arial"/>
          <w:b/>
        </w:rPr>
        <w:t>Ibertioga</w:t>
      </w:r>
      <w:proofErr w:type="spellEnd"/>
      <w:r w:rsidRPr="00E11743">
        <w:rPr>
          <w:rFonts w:ascii="Arial" w:hAnsi="Arial" w:cs="Arial"/>
          <w:b/>
        </w:rPr>
        <w:t>/MG</w:t>
      </w:r>
      <w:r w:rsidRPr="00E11743">
        <w:rPr>
          <w:rFonts w:ascii="Arial" w:hAnsi="Arial" w:cs="Arial"/>
        </w:rPr>
        <w:t xml:space="preserve">, CNPJ sob nº 18.094.839/0001-00, pessoa jurídica de Direito Público interno, </w:t>
      </w:r>
      <w:bookmarkStart w:id="0" w:name="_GoBack"/>
      <w:r w:rsidRPr="00300DCF">
        <w:rPr>
          <w:rFonts w:ascii="Arial" w:hAnsi="Arial" w:cs="Arial"/>
        </w:rPr>
        <w:t xml:space="preserve">nos termos deste instrumento torna público aos que virem ou dele tomarem conhecimento que fará realizar no próximo dia </w:t>
      </w:r>
      <w:r w:rsidR="00F50E44" w:rsidRPr="00300DCF">
        <w:rPr>
          <w:rFonts w:ascii="Arial" w:hAnsi="Arial" w:cs="Arial"/>
          <w:b/>
          <w:u w:val="single"/>
        </w:rPr>
        <w:t>06</w:t>
      </w:r>
      <w:r w:rsidRPr="00300DCF">
        <w:rPr>
          <w:rFonts w:ascii="Arial" w:hAnsi="Arial" w:cs="Arial"/>
          <w:b/>
          <w:u w:val="single"/>
        </w:rPr>
        <w:t xml:space="preserve"> de </w:t>
      </w:r>
      <w:r w:rsidR="00E94FCF" w:rsidRPr="00300DCF">
        <w:rPr>
          <w:rFonts w:ascii="Arial" w:hAnsi="Arial" w:cs="Arial"/>
          <w:b/>
          <w:u w:val="single"/>
        </w:rPr>
        <w:t>maio</w:t>
      </w:r>
      <w:r w:rsidRPr="00300DCF">
        <w:rPr>
          <w:rFonts w:ascii="Arial" w:hAnsi="Arial" w:cs="Arial"/>
          <w:b/>
          <w:u w:val="single"/>
        </w:rPr>
        <w:t xml:space="preserve"> de 2025, às </w:t>
      </w:r>
      <w:r w:rsidR="00452420" w:rsidRPr="00300DCF">
        <w:rPr>
          <w:rFonts w:ascii="Arial" w:hAnsi="Arial" w:cs="Arial"/>
          <w:b/>
          <w:u w:val="single"/>
        </w:rPr>
        <w:t>14</w:t>
      </w:r>
      <w:r w:rsidRPr="00300DCF">
        <w:rPr>
          <w:rFonts w:ascii="Arial" w:hAnsi="Arial" w:cs="Arial"/>
          <w:b/>
          <w:u w:val="single"/>
        </w:rPr>
        <w:t>h</w:t>
      </w:r>
      <w:r w:rsidR="00C34292" w:rsidRPr="00300DCF">
        <w:rPr>
          <w:rFonts w:ascii="Arial" w:hAnsi="Arial" w:cs="Arial"/>
          <w:b/>
          <w:u w:val="single"/>
        </w:rPr>
        <w:t>00</w:t>
      </w:r>
      <w:r w:rsidRPr="00300DCF">
        <w:rPr>
          <w:rFonts w:ascii="Arial" w:hAnsi="Arial" w:cs="Arial"/>
          <w:b/>
          <w:u w:val="single"/>
        </w:rPr>
        <w:t>m</w:t>
      </w:r>
      <w:r w:rsidRPr="00300DCF">
        <w:rPr>
          <w:rFonts w:ascii="Arial" w:hAnsi="Arial" w:cs="Arial"/>
        </w:rPr>
        <w:t xml:space="preserve">, procedimento do tipo MAIOR PREÇO POR PONTO, conforme descrito </w:t>
      </w:r>
      <w:bookmarkEnd w:id="0"/>
      <w:r w:rsidRPr="00E11743">
        <w:rPr>
          <w:rFonts w:ascii="Arial" w:hAnsi="Arial" w:cs="Arial"/>
        </w:rPr>
        <w:t>neste instrumento e seus Anexos</w:t>
      </w:r>
      <w:r w:rsidR="00194494" w:rsidRPr="00E11743">
        <w:rPr>
          <w:rFonts w:ascii="Arial" w:hAnsi="Arial" w:cs="Arial"/>
        </w:rPr>
        <w:t xml:space="preserve"> e Decreto Municipal próprio.</w:t>
      </w:r>
    </w:p>
    <w:p w14:paraId="5099E3AD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 </w:t>
      </w:r>
    </w:p>
    <w:p w14:paraId="3AC04268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  <w:spacing w:val="-3"/>
        </w:rPr>
      </w:pPr>
      <w:r w:rsidRPr="00E11743">
        <w:rPr>
          <w:rFonts w:ascii="Arial" w:hAnsi="Arial" w:cs="Arial"/>
          <w:b/>
          <w:spacing w:val="-3"/>
        </w:rPr>
        <w:t>1 – DO OBJETIVO</w:t>
      </w:r>
    </w:p>
    <w:p w14:paraId="7CC07275" w14:textId="60DED6D5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1.1. O objetivo do presente instrumento é a autorização, precária e onerosa, de utilização de espaço público para </w:t>
      </w:r>
      <w:r w:rsidR="00452420" w:rsidRPr="00E11743">
        <w:rPr>
          <w:rFonts w:ascii="Arial" w:hAnsi="Arial" w:cs="Arial"/>
        </w:rPr>
        <w:t>uso de espaço público d</w:t>
      </w:r>
      <w:r w:rsidR="00E94FCF">
        <w:rPr>
          <w:rFonts w:ascii="Arial" w:hAnsi="Arial" w:cs="Arial"/>
        </w:rPr>
        <w:t>e pontos definidos para comercialização de pipoca e algodão doce,</w:t>
      </w:r>
      <w:r w:rsidR="006315CB">
        <w:rPr>
          <w:rFonts w:ascii="Arial" w:hAnsi="Arial" w:cs="Arial"/>
        </w:rPr>
        <w:t xml:space="preserve"> além de </w:t>
      </w:r>
      <w:r w:rsidR="006315CB" w:rsidRPr="006315CB">
        <w:rPr>
          <w:rFonts w:ascii="Arial" w:hAnsi="Arial" w:cs="Arial"/>
        </w:rPr>
        <w:t>barracas’ e ‘parque de diversões</w:t>
      </w:r>
      <w:r w:rsidR="006315CB">
        <w:rPr>
          <w:rFonts w:ascii="Arial" w:hAnsi="Arial" w:cs="Arial"/>
        </w:rPr>
        <w:t>,</w:t>
      </w:r>
      <w:r w:rsidR="00452420" w:rsidRPr="00E11743">
        <w:rPr>
          <w:rFonts w:ascii="Arial" w:hAnsi="Arial" w:cs="Arial"/>
        </w:rPr>
        <w:t xml:space="preserve"> durante a 34ª Exposição agropecuária e 50º Torneio Leiteiro de </w:t>
      </w:r>
      <w:proofErr w:type="spellStart"/>
      <w:r w:rsidR="00452420" w:rsidRPr="00E11743">
        <w:rPr>
          <w:rFonts w:ascii="Arial" w:hAnsi="Arial" w:cs="Arial"/>
        </w:rPr>
        <w:t>Ibertioga</w:t>
      </w:r>
      <w:proofErr w:type="spellEnd"/>
      <w:r w:rsidR="00452420" w:rsidRPr="00E11743">
        <w:rPr>
          <w:rFonts w:ascii="Arial" w:hAnsi="Arial" w:cs="Arial"/>
        </w:rPr>
        <w:t>, a realizar-se entre os dias 08</w:t>
      </w:r>
      <w:r w:rsidR="00E11743">
        <w:rPr>
          <w:rFonts w:ascii="Arial" w:hAnsi="Arial" w:cs="Arial"/>
        </w:rPr>
        <w:t xml:space="preserve"> e </w:t>
      </w:r>
      <w:r w:rsidR="00452420" w:rsidRPr="00E11743">
        <w:rPr>
          <w:rFonts w:ascii="Arial" w:hAnsi="Arial" w:cs="Arial"/>
        </w:rPr>
        <w:t>11 de maio de 2025</w:t>
      </w:r>
      <w:r w:rsidRPr="00E11743">
        <w:rPr>
          <w:rFonts w:ascii="Arial" w:hAnsi="Arial" w:cs="Arial"/>
        </w:rPr>
        <w:t>, no Município.</w:t>
      </w:r>
    </w:p>
    <w:p w14:paraId="7DF3FB2B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1.2. Os interessados, observadas as disposições deste instrumento, deverão apresentar lances verbais de valor igual ou superior ao fixado neste instrumento.</w:t>
      </w:r>
    </w:p>
    <w:p w14:paraId="6B9D1855" w14:textId="069B1681" w:rsidR="0010255D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1.3.</w:t>
      </w:r>
      <w:r w:rsidR="0010255D">
        <w:rPr>
          <w:rFonts w:ascii="Arial" w:hAnsi="Arial" w:cs="Arial"/>
        </w:rPr>
        <w:t xml:space="preserve"> </w:t>
      </w:r>
      <w:proofErr w:type="gramStart"/>
      <w:r w:rsidR="0010255D">
        <w:rPr>
          <w:rFonts w:ascii="Arial" w:hAnsi="Arial" w:cs="Arial"/>
        </w:rPr>
        <w:t>Ser</w:t>
      </w:r>
      <w:r w:rsidR="006315CB">
        <w:rPr>
          <w:rFonts w:ascii="Arial" w:hAnsi="Arial" w:cs="Arial"/>
        </w:rPr>
        <w:t>á</w:t>
      </w:r>
      <w:proofErr w:type="gramEnd"/>
      <w:r w:rsidR="0010255D">
        <w:rPr>
          <w:rFonts w:ascii="Arial" w:hAnsi="Arial" w:cs="Arial"/>
        </w:rPr>
        <w:t xml:space="preserve"> disponibilizado 0</w:t>
      </w:r>
      <w:r w:rsidR="006315CB">
        <w:rPr>
          <w:rFonts w:ascii="Arial" w:hAnsi="Arial" w:cs="Arial"/>
        </w:rPr>
        <w:t>2</w:t>
      </w:r>
      <w:r w:rsidR="0010255D">
        <w:rPr>
          <w:rFonts w:ascii="Arial" w:hAnsi="Arial" w:cs="Arial"/>
        </w:rPr>
        <w:t xml:space="preserve"> (</w:t>
      </w:r>
      <w:r w:rsidR="006315CB">
        <w:rPr>
          <w:rFonts w:ascii="Arial" w:hAnsi="Arial" w:cs="Arial"/>
        </w:rPr>
        <w:t>doi</w:t>
      </w:r>
      <w:r w:rsidR="0010255D">
        <w:rPr>
          <w:rFonts w:ascii="Arial" w:hAnsi="Arial" w:cs="Arial"/>
        </w:rPr>
        <w:t>s) pontos para a comercialização</w:t>
      </w:r>
      <w:r w:rsidR="006315CB">
        <w:rPr>
          <w:rFonts w:ascii="Arial" w:hAnsi="Arial" w:cs="Arial"/>
        </w:rPr>
        <w:t xml:space="preserve"> de pipoca e 01 (um) para comercialização de algodão doce. Os 03 pontos serão</w:t>
      </w:r>
      <w:r w:rsidR="0010255D">
        <w:rPr>
          <w:rFonts w:ascii="Arial" w:hAnsi="Arial" w:cs="Arial"/>
        </w:rPr>
        <w:t xml:space="preserve"> próximo</w:t>
      </w:r>
      <w:r w:rsidR="006315CB">
        <w:rPr>
          <w:rFonts w:ascii="Arial" w:hAnsi="Arial" w:cs="Arial"/>
        </w:rPr>
        <w:t>s</w:t>
      </w:r>
      <w:r w:rsidR="0010255D">
        <w:rPr>
          <w:rFonts w:ascii="Arial" w:hAnsi="Arial" w:cs="Arial"/>
        </w:rPr>
        <w:t xml:space="preserve"> ao parque de diversões, conforme especificado no croqui em anexo.</w:t>
      </w:r>
    </w:p>
    <w:p w14:paraId="01268D1F" w14:textId="345327DA" w:rsidR="007A19D5" w:rsidRDefault="0010255D" w:rsidP="006315CB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315CB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6315C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525A6C" w:rsidRPr="00E11743">
        <w:rPr>
          <w:rFonts w:ascii="Arial" w:hAnsi="Arial" w:cs="Arial"/>
        </w:rPr>
        <w:t xml:space="preserve">O </w:t>
      </w:r>
      <w:r w:rsidR="006315CB">
        <w:rPr>
          <w:rFonts w:ascii="Arial" w:hAnsi="Arial" w:cs="Arial"/>
        </w:rPr>
        <w:t>lance</w:t>
      </w:r>
      <w:r w:rsidR="00525A6C" w:rsidRPr="00E11743">
        <w:rPr>
          <w:rFonts w:ascii="Arial" w:hAnsi="Arial" w:cs="Arial"/>
        </w:rPr>
        <w:t xml:space="preserve"> </w:t>
      </w:r>
      <w:r w:rsidR="006315CB">
        <w:rPr>
          <w:rFonts w:ascii="Arial" w:hAnsi="Arial" w:cs="Arial"/>
        </w:rPr>
        <w:t>inicial</w:t>
      </w:r>
      <w:r>
        <w:rPr>
          <w:rFonts w:ascii="Arial" w:hAnsi="Arial" w:cs="Arial"/>
        </w:rPr>
        <w:t xml:space="preserve"> para cada ponto </w:t>
      </w:r>
      <w:r w:rsidR="006315CB">
        <w:rPr>
          <w:rFonts w:ascii="Arial" w:hAnsi="Arial" w:cs="Arial"/>
        </w:rPr>
        <w:t xml:space="preserve">especificado no item 1.3 será de R$ 400,00 (quatrocentos reais) </w:t>
      </w:r>
    </w:p>
    <w:p w14:paraId="3B4C2E34" w14:textId="45410707" w:rsidR="007A19D5" w:rsidRPr="00E11743" w:rsidRDefault="007A19D5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315C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.2. Será oferecido um ponto por vez. </w:t>
      </w:r>
    </w:p>
    <w:p w14:paraId="4D6A6788" w14:textId="1E05EB8C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1.4. </w:t>
      </w:r>
      <w:proofErr w:type="gramStart"/>
      <w:r>
        <w:rPr>
          <w:rFonts w:ascii="Arial" w:hAnsi="Arial" w:cs="Arial"/>
        </w:rPr>
        <w:t>Será</w:t>
      </w:r>
      <w:proofErr w:type="gramEnd"/>
      <w:r>
        <w:rPr>
          <w:rFonts w:ascii="Arial" w:hAnsi="Arial" w:cs="Arial"/>
        </w:rPr>
        <w:t xml:space="preserve"> disponibilizados as seguintes barracas:</w:t>
      </w:r>
    </w:p>
    <w:p w14:paraId="3C097105" w14:textId="434C0BA4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a) em frente ao palco</w:t>
      </w:r>
    </w:p>
    <w:p w14:paraId="3416494C" w14:textId="50A4F1CE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barraca</w:t>
      </w:r>
      <w:proofErr w:type="gramEnd"/>
      <w:r>
        <w:rPr>
          <w:rFonts w:ascii="Arial" w:hAnsi="Arial" w:cs="Arial"/>
        </w:rPr>
        <w:t xml:space="preserve"> tamanho 3x3</w:t>
      </w:r>
    </w:p>
    <w:p w14:paraId="60B50DC4" w14:textId="5D6D7910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Pontos: 01; 07; 08 – lance inicial R$ 2.000,00 (dois mil reais</w:t>
      </w:r>
      <w:proofErr w:type="gramStart"/>
      <w:r>
        <w:rPr>
          <w:rFonts w:ascii="Arial" w:hAnsi="Arial" w:cs="Arial"/>
        </w:rPr>
        <w:t>)</w:t>
      </w:r>
      <w:proofErr w:type="gramEnd"/>
    </w:p>
    <w:p w14:paraId="42195693" w14:textId="77777777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</w:p>
    <w:p w14:paraId="2BBC6984" w14:textId="1C356549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b) em frente ao palco barraca tamanho 5x3 (</w:t>
      </w:r>
      <w:proofErr w:type="spellStart"/>
      <w:r>
        <w:rPr>
          <w:rFonts w:ascii="Arial" w:hAnsi="Arial" w:cs="Arial"/>
        </w:rPr>
        <w:t>Food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Truck</w:t>
      </w:r>
      <w:proofErr w:type="spellEnd"/>
      <w:r>
        <w:rPr>
          <w:rFonts w:ascii="Arial" w:hAnsi="Arial" w:cs="Arial"/>
        </w:rPr>
        <w:t>)</w:t>
      </w:r>
    </w:p>
    <w:p w14:paraId="6601D80F" w14:textId="4F5B7C45" w:rsidR="006315CB" w:rsidRDefault="006315C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Ponto 10</w:t>
      </w:r>
      <w:r w:rsidR="00C96AD6">
        <w:rPr>
          <w:rFonts w:ascii="Arial" w:hAnsi="Arial" w:cs="Arial"/>
        </w:rPr>
        <w:t xml:space="preserve"> – lance inicial R$ 2.000,00 (dois mil reais)</w:t>
      </w:r>
    </w:p>
    <w:p w14:paraId="65DE3DF9" w14:textId="77777777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</w:p>
    <w:p w14:paraId="66C6E79E" w14:textId="5A4DDA3B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>c) Parquinho (área de 190m²)</w:t>
      </w:r>
    </w:p>
    <w:p w14:paraId="331F9CBF" w14:textId="48491B42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Ponto: </w:t>
      </w:r>
      <w:proofErr w:type="gramStart"/>
      <w:r>
        <w:rPr>
          <w:rFonts w:ascii="Arial" w:hAnsi="Arial" w:cs="Arial"/>
        </w:rPr>
        <w:t>17 – lance</w:t>
      </w:r>
      <w:proofErr w:type="gramEnd"/>
      <w:r>
        <w:rPr>
          <w:rFonts w:ascii="Arial" w:hAnsi="Arial" w:cs="Arial"/>
        </w:rPr>
        <w:t xml:space="preserve"> inicial R$ </w:t>
      </w:r>
      <w:r w:rsidR="00BF3776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BF3776">
        <w:rPr>
          <w:rFonts w:ascii="Arial" w:hAnsi="Arial" w:cs="Arial"/>
        </w:rPr>
        <w:t>8</w:t>
      </w:r>
      <w:r>
        <w:rPr>
          <w:rFonts w:ascii="Arial" w:hAnsi="Arial" w:cs="Arial"/>
        </w:rPr>
        <w:t>00,00 (</w:t>
      </w:r>
      <w:r w:rsidR="00BF3776">
        <w:rPr>
          <w:rFonts w:ascii="Arial" w:hAnsi="Arial" w:cs="Arial"/>
        </w:rPr>
        <w:t>um</w:t>
      </w:r>
      <w:r>
        <w:rPr>
          <w:rFonts w:ascii="Arial" w:hAnsi="Arial" w:cs="Arial"/>
        </w:rPr>
        <w:t xml:space="preserve"> mil</w:t>
      </w:r>
      <w:r w:rsidR="00BF3776">
        <w:rPr>
          <w:rFonts w:ascii="Arial" w:hAnsi="Arial" w:cs="Arial"/>
        </w:rPr>
        <w:t xml:space="preserve"> e oitocentos</w:t>
      </w:r>
      <w:r>
        <w:rPr>
          <w:rFonts w:ascii="Arial" w:hAnsi="Arial" w:cs="Arial"/>
        </w:rPr>
        <w:t xml:space="preserve"> reais)</w:t>
      </w:r>
    </w:p>
    <w:p w14:paraId="21BA7C31" w14:textId="4361A70C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Disponibilização de 500 (quinhentos) ingressos para crianças atendidas pela Secretaria de Assistência Social, cadastradas no </w:t>
      </w:r>
      <w:proofErr w:type="spellStart"/>
      <w:r>
        <w:rPr>
          <w:rFonts w:ascii="Arial" w:hAnsi="Arial" w:cs="Arial"/>
        </w:rPr>
        <w:t>Cadúnico</w:t>
      </w:r>
      <w:proofErr w:type="spellEnd"/>
      <w:r>
        <w:rPr>
          <w:rFonts w:ascii="Arial" w:hAnsi="Arial" w:cs="Arial"/>
        </w:rPr>
        <w:t>.</w:t>
      </w:r>
    </w:p>
    <w:p w14:paraId="7CC5720C" w14:textId="592B651D" w:rsidR="00C244EB" w:rsidRPr="00C244EB" w:rsidRDefault="00C244EB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  <w:b/>
          <w:bCs/>
        </w:rPr>
      </w:pPr>
    </w:p>
    <w:p w14:paraId="3324B8AB" w14:textId="77777777" w:rsid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</w:p>
    <w:p w14:paraId="1FAD7BB6" w14:textId="597B35AC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1.</w:t>
      </w:r>
      <w:r w:rsidR="0010255D">
        <w:rPr>
          <w:rFonts w:ascii="Arial" w:hAnsi="Arial" w:cs="Arial"/>
        </w:rPr>
        <w:t>5</w:t>
      </w:r>
      <w:r w:rsidRPr="00E11743">
        <w:rPr>
          <w:rFonts w:ascii="Arial" w:hAnsi="Arial" w:cs="Arial"/>
        </w:rPr>
        <w:t>. A utilização do espaço público deverá obedecer ao estipulado por este instrumento e as regras de higiene e saúde pública.</w:t>
      </w:r>
    </w:p>
    <w:p w14:paraId="456B2FA5" w14:textId="558206E0" w:rsidR="00C15917" w:rsidRDefault="00C15917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C96AD6">
        <w:rPr>
          <w:rFonts w:ascii="Arial" w:hAnsi="Arial" w:cs="Arial"/>
        </w:rPr>
        <w:lastRenderedPageBreak/>
        <w:t>1.</w:t>
      </w:r>
      <w:r w:rsidR="007A19D5" w:rsidRPr="00C96AD6">
        <w:rPr>
          <w:rFonts w:ascii="Arial" w:hAnsi="Arial" w:cs="Arial"/>
        </w:rPr>
        <w:t>6</w:t>
      </w:r>
      <w:r w:rsidRPr="00C96AD6">
        <w:rPr>
          <w:rFonts w:ascii="Arial" w:hAnsi="Arial" w:cs="Arial"/>
        </w:rPr>
        <w:t xml:space="preserve">. </w:t>
      </w:r>
      <w:r w:rsidR="00BA4BC1" w:rsidRPr="00C96AD6">
        <w:rPr>
          <w:rFonts w:ascii="Arial" w:hAnsi="Arial" w:cs="Arial"/>
        </w:rPr>
        <w:t xml:space="preserve">As atividades comerciais deverão encerrar-se, no máximo, uma hora após o término do evento que ocorrerá nos dias </w:t>
      </w:r>
      <w:r w:rsidR="00E77A7E" w:rsidRPr="00C96AD6">
        <w:rPr>
          <w:rFonts w:ascii="Arial" w:hAnsi="Arial" w:cs="Arial"/>
        </w:rPr>
        <w:t>08</w:t>
      </w:r>
      <w:r w:rsidR="00BA4BC1" w:rsidRPr="00C96AD6">
        <w:rPr>
          <w:rFonts w:ascii="Arial" w:hAnsi="Arial" w:cs="Arial"/>
        </w:rPr>
        <w:t xml:space="preserve"> </w:t>
      </w:r>
      <w:r w:rsidR="00E77A7E" w:rsidRPr="00C96AD6">
        <w:rPr>
          <w:rFonts w:ascii="Arial" w:hAnsi="Arial" w:cs="Arial"/>
        </w:rPr>
        <w:t>a 11 de maio</w:t>
      </w:r>
      <w:r w:rsidR="00F24326" w:rsidRPr="00C96AD6">
        <w:rPr>
          <w:rFonts w:ascii="Arial" w:hAnsi="Arial" w:cs="Arial"/>
        </w:rPr>
        <w:t xml:space="preserve">, </w:t>
      </w:r>
      <w:r w:rsidR="00C96AD6">
        <w:rPr>
          <w:rFonts w:ascii="Arial" w:hAnsi="Arial" w:cs="Arial"/>
        </w:rPr>
        <w:t>conforme horário estabelecido para cada dia</w:t>
      </w:r>
      <w:r w:rsidR="00F24326" w:rsidRPr="00C96AD6">
        <w:rPr>
          <w:rFonts w:ascii="Arial" w:hAnsi="Arial" w:cs="Arial"/>
        </w:rPr>
        <w:t>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C96AD6" w14:paraId="217C092E" w14:textId="77777777" w:rsidTr="00C96AD6">
        <w:tc>
          <w:tcPr>
            <w:tcW w:w="2336" w:type="dxa"/>
          </w:tcPr>
          <w:p w14:paraId="54037EB0" w14:textId="0F94A5D1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08/05/2025</w:t>
            </w:r>
          </w:p>
        </w:tc>
        <w:tc>
          <w:tcPr>
            <w:tcW w:w="2336" w:type="dxa"/>
          </w:tcPr>
          <w:p w14:paraId="25200240" w14:textId="5679565C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09/05/2025</w:t>
            </w:r>
          </w:p>
        </w:tc>
        <w:tc>
          <w:tcPr>
            <w:tcW w:w="2336" w:type="dxa"/>
          </w:tcPr>
          <w:p w14:paraId="580322B2" w14:textId="0D65F23B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10/05/2025</w:t>
            </w:r>
          </w:p>
        </w:tc>
        <w:tc>
          <w:tcPr>
            <w:tcW w:w="2336" w:type="dxa"/>
          </w:tcPr>
          <w:p w14:paraId="0B56F184" w14:textId="2E9E8D1D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11/05/2025</w:t>
            </w:r>
          </w:p>
        </w:tc>
      </w:tr>
      <w:tr w:rsidR="00C96AD6" w14:paraId="3BF22904" w14:textId="77777777" w:rsidTr="00C96AD6">
        <w:tc>
          <w:tcPr>
            <w:tcW w:w="2336" w:type="dxa"/>
          </w:tcPr>
          <w:p w14:paraId="66C1C074" w14:textId="79A10F0E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</w:rPr>
            </w:pPr>
            <w:r w:rsidRPr="00C96AD6">
              <w:rPr>
                <w:rFonts w:ascii="Arial" w:hAnsi="Arial" w:cs="Arial"/>
              </w:rPr>
              <w:t>01h00</w:t>
            </w:r>
          </w:p>
        </w:tc>
        <w:tc>
          <w:tcPr>
            <w:tcW w:w="2336" w:type="dxa"/>
          </w:tcPr>
          <w:p w14:paraId="320122F2" w14:textId="0C5B08FF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</w:rPr>
            </w:pPr>
            <w:r w:rsidRPr="00C96AD6">
              <w:rPr>
                <w:rFonts w:ascii="Arial" w:hAnsi="Arial" w:cs="Arial"/>
              </w:rPr>
              <w:t>03h00</w:t>
            </w:r>
          </w:p>
        </w:tc>
        <w:tc>
          <w:tcPr>
            <w:tcW w:w="2336" w:type="dxa"/>
          </w:tcPr>
          <w:p w14:paraId="70A65A9A" w14:textId="33901D6D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</w:rPr>
            </w:pPr>
            <w:r w:rsidRPr="00C96AD6">
              <w:rPr>
                <w:rFonts w:ascii="Arial" w:hAnsi="Arial" w:cs="Arial"/>
              </w:rPr>
              <w:t>04h00</w:t>
            </w:r>
          </w:p>
        </w:tc>
        <w:tc>
          <w:tcPr>
            <w:tcW w:w="2336" w:type="dxa"/>
          </w:tcPr>
          <w:p w14:paraId="38EECB18" w14:textId="288C8078" w:rsidR="00C96AD6" w:rsidRPr="00C96AD6" w:rsidRDefault="00C96AD6" w:rsidP="00C96AD6">
            <w:pPr>
              <w:widowControl w:val="0"/>
              <w:suppressAutoHyphens/>
              <w:spacing w:after="120"/>
              <w:ind w:firstLine="0"/>
              <w:jc w:val="center"/>
              <w:rPr>
                <w:rFonts w:ascii="Arial" w:hAnsi="Arial" w:cs="Arial"/>
              </w:rPr>
            </w:pPr>
            <w:r w:rsidRPr="00C96AD6">
              <w:rPr>
                <w:rFonts w:ascii="Arial" w:hAnsi="Arial" w:cs="Arial"/>
              </w:rPr>
              <w:t>01h00</w:t>
            </w:r>
          </w:p>
        </w:tc>
      </w:tr>
    </w:tbl>
    <w:p w14:paraId="7DC27D55" w14:textId="77777777" w:rsidR="00C96AD6" w:rsidRPr="00C96AD6" w:rsidRDefault="00C96AD6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</w:p>
    <w:p w14:paraId="1F89C20F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  <w:b/>
        </w:rPr>
      </w:pPr>
      <w:r w:rsidRPr="00E11743">
        <w:rPr>
          <w:rFonts w:ascii="Arial" w:hAnsi="Arial" w:cs="Arial"/>
          <w:b/>
        </w:rPr>
        <w:t>2 – DOS CRITÉRIOS PARA PARTICIPAÇÃO</w:t>
      </w:r>
    </w:p>
    <w:p w14:paraId="02E66B35" w14:textId="5EABD3BC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2.1. Poderão participar do presente processo pessoas, físicas ou jurídicas, que satisfizerem as condições deste instrumento.</w:t>
      </w:r>
    </w:p>
    <w:p w14:paraId="5CAB74BE" w14:textId="00E6C21F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2.2. Os interessados poderão participar livremente do processo, desde que ofertem proposta de arrematação </w:t>
      </w:r>
      <w:r w:rsidR="00AB3499" w:rsidRPr="00E11743">
        <w:rPr>
          <w:rFonts w:ascii="Arial" w:hAnsi="Arial" w:cs="Arial"/>
        </w:rPr>
        <w:t>por ponto</w:t>
      </w:r>
      <w:r w:rsidRPr="00E11743">
        <w:rPr>
          <w:rFonts w:ascii="Arial" w:hAnsi="Arial" w:cs="Arial"/>
        </w:rPr>
        <w:t>, sem quaisquer condições ou ressalvas.</w:t>
      </w:r>
    </w:p>
    <w:p w14:paraId="38AA8879" w14:textId="2FB1C52D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2.3. Não será aceita a oferta de lances por procuradores ou prepostos.</w:t>
      </w:r>
    </w:p>
    <w:p w14:paraId="01426693" w14:textId="40B5F328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2.4. O vencedor, no ato da arrematação, deverá apresentar documentos de identidade e CPF</w:t>
      </w:r>
      <w:r w:rsidR="00AB3499" w:rsidRPr="00E11743">
        <w:rPr>
          <w:rFonts w:ascii="Arial" w:hAnsi="Arial" w:cs="Arial"/>
        </w:rPr>
        <w:t>/CNPJ</w:t>
      </w:r>
      <w:r w:rsidRPr="00E11743">
        <w:rPr>
          <w:rFonts w:ascii="Arial" w:hAnsi="Arial" w:cs="Arial"/>
        </w:rPr>
        <w:t xml:space="preserve"> e efetuar o pagamento, através de guia própria, no prazo de até 24 (vinte e quatro) horas.</w:t>
      </w:r>
      <w:r w:rsidR="00AB3499" w:rsidRPr="00E11743">
        <w:rPr>
          <w:rFonts w:ascii="Arial" w:hAnsi="Arial" w:cs="Arial"/>
        </w:rPr>
        <w:t xml:space="preserve"> Esta guia deverá ser emitida junto ao setor de tributos do Município, no horário</w:t>
      </w:r>
      <w:r w:rsidR="00C96AD6">
        <w:rPr>
          <w:rFonts w:ascii="Arial" w:hAnsi="Arial" w:cs="Arial"/>
        </w:rPr>
        <w:t xml:space="preserve"> de funcionamento, das </w:t>
      </w:r>
      <w:proofErr w:type="gramStart"/>
      <w:r w:rsidR="00C96AD6">
        <w:rPr>
          <w:rFonts w:ascii="Arial" w:hAnsi="Arial" w:cs="Arial"/>
        </w:rPr>
        <w:t>7:30</w:t>
      </w:r>
      <w:proofErr w:type="gramEnd"/>
      <w:r w:rsidR="00C96AD6">
        <w:rPr>
          <w:rFonts w:ascii="Arial" w:hAnsi="Arial" w:cs="Arial"/>
        </w:rPr>
        <w:t>h às 11:30h e 13h às 17h</w:t>
      </w:r>
      <w:r w:rsidR="00AF5037" w:rsidRPr="00E11743">
        <w:rPr>
          <w:rFonts w:ascii="Arial" w:hAnsi="Arial" w:cs="Arial"/>
        </w:rPr>
        <w:t>.</w:t>
      </w:r>
    </w:p>
    <w:p w14:paraId="1A03190E" w14:textId="6BD588B3" w:rsidR="00AF5037" w:rsidRPr="00E11743" w:rsidRDefault="00AF5037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2.5. Será permitida a participação de interessados em quaisquer pontos, mas sendo vencedor em um</w:t>
      </w:r>
      <w:r w:rsidR="0010255D">
        <w:rPr>
          <w:rFonts w:ascii="Arial" w:hAnsi="Arial" w:cs="Arial"/>
        </w:rPr>
        <w:t>,</w:t>
      </w:r>
      <w:r w:rsidRPr="00E11743">
        <w:rPr>
          <w:rFonts w:ascii="Arial" w:hAnsi="Arial" w:cs="Arial"/>
        </w:rPr>
        <w:t xml:space="preserve"> a mesma pessoa/empresa não poderá ofertar lances em outro</w:t>
      </w:r>
      <w:r w:rsidR="007C59C6">
        <w:rPr>
          <w:rFonts w:ascii="Arial" w:hAnsi="Arial" w:cs="Arial"/>
        </w:rPr>
        <w:t xml:space="preserve"> ponto.</w:t>
      </w:r>
    </w:p>
    <w:p w14:paraId="6B65B5FE" w14:textId="77777777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</w:p>
    <w:p w14:paraId="3803D201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  <w:b/>
        </w:rPr>
      </w:pPr>
      <w:r w:rsidRPr="00E11743">
        <w:rPr>
          <w:rFonts w:ascii="Arial" w:hAnsi="Arial" w:cs="Arial"/>
          <w:b/>
        </w:rPr>
        <w:t>3 – DO PROCEDIMENTO</w:t>
      </w:r>
    </w:p>
    <w:p w14:paraId="059C31A1" w14:textId="79EA2E7D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3.1. Na data e hora </w:t>
      </w:r>
      <w:proofErr w:type="gramStart"/>
      <w:r w:rsidRPr="00E11743">
        <w:rPr>
          <w:rFonts w:ascii="Arial" w:hAnsi="Arial" w:cs="Arial"/>
        </w:rPr>
        <w:t>determinados no preâmbulo deste instrumento, em sessão pública</w:t>
      </w:r>
      <w:proofErr w:type="gramEnd"/>
      <w:r w:rsidRPr="00E11743">
        <w:rPr>
          <w:rFonts w:ascii="Arial" w:hAnsi="Arial" w:cs="Arial"/>
        </w:rPr>
        <w:t>, serão iniciados os procedimentos para realização da disputa para o objeto deste processo.</w:t>
      </w:r>
    </w:p>
    <w:p w14:paraId="5428A8FB" w14:textId="28066E2B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3.2. Os interessados oferecerão lances verbais no VALOR </w:t>
      </w:r>
      <w:r w:rsidR="00D50079" w:rsidRPr="00E11743">
        <w:rPr>
          <w:rFonts w:ascii="Arial" w:hAnsi="Arial" w:cs="Arial"/>
        </w:rPr>
        <w:t>POR PONTO</w:t>
      </w:r>
      <w:r w:rsidRPr="00E11743">
        <w:rPr>
          <w:rFonts w:ascii="Arial" w:hAnsi="Arial" w:cs="Arial"/>
        </w:rPr>
        <w:t xml:space="preserve">, </w:t>
      </w:r>
      <w:r w:rsidR="00D50079" w:rsidRPr="00E11743">
        <w:rPr>
          <w:rFonts w:ascii="Arial" w:hAnsi="Arial" w:cs="Arial"/>
        </w:rPr>
        <w:t>r</w:t>
      </w:r>
      <w:r w:rsidRPr="00E11743">
        <w:rPr>
          <w:rFonts w:ascii="Arial" w:hAnsi="Arial" w:cs="Arial"/>
        </w:rPr>
        <w:t>espeitado o valor mínimo estipulado neste instrumento.</w:t>
      </w:r>
    </w:p>
    <w:p w14:paraId="36E78791" w14:textId="19BD2BBC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3.3. Será vencedor o interessado que apresentar o MAIOR LANCE</w:t>
      </w:r>
      <w:r w:rsidR="00D50079" w:rsidRPr="00E11743">
        <w:rPr>
          <w:rFonts w:ascii="Arial" w:hAnsi="Arial" w:cs="Arial"/>
        </w:rPr>
        <w:t xml:space="preserve"> POR PONTO</w:t>
      </w:r>
      <w:r w:rsidRPr="00E11743">
        <w:rPr>
          <w:rFonts w:ascii="Arial" w:hAnsi="Arial" w:cs="Arial"/>
        </w:rPr>
        <w:t>.</w:t>
      </w:r>
    </w:p>
    <w:p w14:paraId="6B488C1B" w14:textId="0943830C" w:rsidR="00525A6C" w:rsidRPr="00E11743" w:rsidRDefault="00525A6C" w:rsidP="00E11743">
      <w:pPr>
        <w:widowControl w:val="0"/>
        <w:suppressAutoHyphens/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3.4. Após a arrematação o interessado deverá apresentar cópia dos documentos de identidade e CPF, podendo ser substituídos por carteira nacional de habilitação.</w:t>
      </w:r>
    </w:p>
    <w:p w14:paraId="5933DE1F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 xml:space="preserve">3.4.1. No caso de pessoa jurídica, os documentos a serem apresentados serão o cartão do CNPJ e o contrato social e sua última alteração, podendo ser apresentado somente </w:t>
      </w:r>
      <w:proofErr w:type="gramStart"/>
      <w:r w:rsidRPr="00E11743">
        <w:rPr>
          <w:rFonts w:ascii="Arial" w:hAnsi="Arial" w:cs="Arial"/>
        </w:rPr>
        <w:t>a</w:t>
      </w:r>
      <w:proofErr w:type="gramEnd"/>
      <w:r w:rsidRPr="00E11743">
        <w:rPr>
          <w:rFonts w:ascii="Arial" w:hAnsi="Arial" w:cs="Arial"/>
        </w:rPr>
        <w:t xml:space="preserve"> alteração contratual caso seja consolidada.</w:t>
      </w:r>
    </w:p>
    <w:p w14:paraId="35DD1DE9" w14:textId="7E071C3A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  <w:b/>
          <w:u w:val="single"/>
        </w:rPr>
      </w:pPr>
      <w:r w:rsidRPr="00E11743">
        <w:rPr>
          <w:rFonts w:ascii="Arial" w:hAnsi="Arial" w:cs="Arial"/>
          <w:b/>
          <w:u w:val="single"/>
        </w:rPr>
        <w:t xml:space="preserve">3.5. Os lances deverão respeitar </w:t>
      </w:r>
      <w:proofErr w:type="gramStart"/>
      <w:r w:rsidRPr="00E11743">
        <w:rPr>
          <w:rFonts w:ascii="Arial" w:hAnsi="Arial" w:cs="Arial"/>
          <w:b/>
          <w:u w:val="single"/>
        </w:rPr>
        <w:t>intervalo</w:t>
      </w:r>
      <w:r w:rsidR="00D50079" w:rsidRPr="00E11743">
        <w:rPr>
          <w:rFonts w:ascii="Arial" w:hAnsi="Arial" w:cs="Arial"/>
          <w:b/>
          <w:u w:val="single"/>
        </w:rPr>
        <w:t>s</w:t>
      </w:r>
      <w:r w:rsidRPr="00E11743">
        <w:rPr>
          <w:rFonts w:ascii="Arial" w:hAnsi="Arial" w:cs="Arial"/>
          <w:b/>
          <w:u w:val="single"/>
        </w:rPr>
        <w:t xml:space="preserve"> mínimo</w:t>
      </w:r>
      <w:proofErr w:type="gramEnd"/>
      <w:r w:rsidRPr="00E11743">
        <w:rPr>
          <w:rFonts w:ascii="Arial" w:hAnsi="Arial" w:cs="Arial"/>
          <w:b/>
          <w:u w:val="single"/>
        </w:rPr>
        <w:t xml:space="preserve"> de </w:t>
      </w:r>
      <w:r w:rsidRPr="0010255D">
        <w:rPr>
          <w:rFonts w:ascii="Arial" w:hAnsi="Arial" w:cs="Arial"/>
          <w:b/>
          <w:highlight w:val="yellow"/>
          <w:u w:val="single"/>
        </w:rPr>
        <w:t xml:space="preserve">R$ </w:t>
      </w:r>
      <w:r w:rsidR="00D50079" w:rsidRPr="0010255D">
        <w:rPr>
          <w:rFonts w:ascii="Arial" w:hAnsi="Arial" w:cs="Arial"/>
          <w:b/>
          <w:highlight w:val="yellow"/>
          <w:u w:val="single"/>
        </w:rPr>
        <w:t>1</w:t>
      </w:r>
      <w:r w:rsidRPr="0010255D">
        <w:rPr>
          <w:rFonts w:ascii="Arial" w:hAnsi="Arial" w:cs="Arial"/>
          <w:b/>
          <w:highlight w:val="yellow"/>
          <w:u w:val="single"/>
        </w:rPr>
        <w:t>0,00 (</w:t>
      </w:r>
      <w:r w:rsidR="00D50079" w:rsidRPr="0010255D">
        <w:rPr>
          <w:rFonts w:ascii="Arial" w:hAnsi="Arial" w:cs="Arial"/>
          <w:b/>
          <w:highlight w:val="yellow"/>
          <w:u w:val="single"/>
        </w:rPr>
        <w:t>dez</w:t>
      </w:r>
      <w:r w:rsidRPr="0010255D">
        <w:rPr>
          <w:rFonts w:ascii="Arial" w:hAnsi="Arial" w:cs="Arial"/>
          <w:b/>
          <w:highlight w:val="yellow"/>
          <w:u w:val="single"/>
        </w:rPr>
        <w:t xml:space="preserve"> reais).</w:t>
      </w:r>
    </w:p>
    <w:p w14:paraId="7ED13487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3.6. Caso necessário e a critério dos condutores do processo, será solicitada a permanência na sala somente dos proponentes ou seus representantes.</w:t>
      </w:r>
    </w:p>
    <w:p w14:paraId="3AD92AC9" w14:textId="12EE103B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3.7. A sessão poderá ser suspensa a fim de resolver ou decidir quaisquer assuntos ou ocorrências pertinentes ao processo.</w:t>
      </w:r>
    </w:p>
    <w:p w14:paraId="384B31B8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</w:p>
    <w:p w14:paraId="37BF2B5F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  <w:b/>
        </w:rPr>
      </w:pPr>
      <w:r w:rsidRPr="00E11743">
        <w:rPr>
          <w:rFonts w:ascii="Arial" w:hAnsi="Arial" w:cs="Arial"/>
          <w:b/>
        </w:rPr>
        <w:t>4 – DO PAGAMENTO</w:t>
      </w:r>
    </w:p>
    <w:p w14:paraId="3BEFB8F3" w14:textId="51F16E9D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4.1. O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vencedor</w:t>
      </w:r>
      <w:r w:rsidR="00FF2EB4" w:rsidRPr="00E11743">
        <w:rPr>
          <w:rFonts w:ascii="Arial" w:hAnsi="Arial" w:cs="Arial"/>
        </w:rPr>
        <w:t>es</w:t>
      </w:r>
      <w:r w:rsidRPr="00E11743">
        <w:rPr>
          <w:rFonts w:ascii="Arial" w:hAnsi="Arial" w:cs="Arial"/>
        </w:rPr>
        <w:t xml:space="preserve"> dever</w:t>
      </w:r>
      <w:r w:rsidR="00FF2EB4" w:rsidRPr="00E11743">
        <w:rPr>
          <w:rFonts w:ascii="Arial" w:hAnsi="Arial" w:cs="Arial"/>
        </w:rPr>
        <w:t>ão</w:t>
      </w:r>
      <w:r w:rsidRPr="00E11743">
        <w:rPr>
          <w:rFonts w:ascii="Arial" w:hAnsi="Arial" w:cs="Arial"/>
        </w:rPr>
        <w:t xml:space="preserve"> retirar a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guia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e realizar o pagamento no prazo de 24 (vinte e quatro) horas contadas do julgamento final do processo, </w:t>
      </w:r>
      <w:proofErr w:type="gramStart"/>
      <w:r w:rsidRPr="00E11743">
        <w:rPr>
          <w:rFonts w:ascii="Arial" w:hAnsi="Arial" w:cs="Arial"/>
        </w:rPr>
        <w:t>sob pena</w:t>
      </w:r>
      <w:proofErr w:type="gramEnd"/>
      <w:r w:rsidRPr="00E11743">
        <w:rPr>
          <w:rFonts w:ascii="Arial" w:hAnsi="Arial" w:cs="Arial"/>
        </w:rPr>
        <w:t xml:space="preserve"> de</w:t>
      </w:r>
      <w:r w:rsidR="00FF2EB4" w:rsidRPr="00E11743">
        <w:rPr>
          <w:rFonts w:ascii="Arial" w:hAnsi="Arial" w:cs="Arial"/>
        </w:rPr>
        <w:t xml:space="preserve"> perda</w:t>
      </w:r>
      <w:r w:rsidRPr="00E11743">
        <w:rPr>
          <w:rFonts w:ascii="Arial" w:hAnsi="Arial" w:cs="Arial"/>
        </w:rPr>
        <w:t xml:space="preserve"> do direito ao uso do espaço público.</w:t>
      </w:r>
    </w:p>
    <w:p w14:paraId="76970928" w14:textId="362D6C4E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4.2. O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boleto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dever</w:t>
      </w:r>
      <w:r w:rsidR="00FF2EB4" w:rsidRPr="00E11743">
        <w:rPr>
          <w:rFonts w:ascii="Arial" w:hAnsi="Arial" w:cs="Arial"/>
        </w:rPr>
        <w:t>ão</w:t>
      </w:r>
      <w:r w:rsidRPr="00E11743">
        <w:rPr>
          <w:rFonts w:ascii="Arial" w:hAnsi="Arial" w:cs="Arial"/>
        </w:rPr>
        <w:t xml:space="preserve"> ser retirado</w:t>
      </w:r>
      <w:r w:rsidR="00FF2EB4" w:rsidRPr="00E11743">
        <w:rPr>
          <w:rFonts w:ascii="Arial" w:hAnsi="Arial" w:cs="Arial"/>
        </w:rPr>
        <w:t>s</w:t>
      </w:r>
      <w:r w:rsidRPr="00E11743">
        <w:rPr>
          <w:rFonts w:ascii="Arial" w:hAnsi="Arial" w:cs="Arial"/>
        </w:rPr>
        <w:t xml:space="preserve"> no setor de tributação do Município.</w:t>
      </w:r>
    </w:p>
    <w:p w14:paraId="1B473D4B" w14:textId="07A0BC10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4.3. Em hipótese alguma será permitida a utilização do espaço público sem recibo</w:t>
      </w:r>
      <w:r w:rsidR="00FF2EB4" w:rsidRPr="00E11743">
        <w:rPr>
          <w:rFonts w:ascii="Arial" w:hAnsi="Arial" w:cs="Arial"/>
        </w:rPr>
        <w:t xml:space="preserve"> de pagamento e/ou autorização por escrito do Município</w:t>
      </w:r>
      <w:r w:rsidRPr="00E11743">
        <w:rPr>
          <w:rFonts w:ascii="Arial" w:hAnsi="Arial" w:cs="Arial"/>
        </w:rPr>
        <w:t>.</w:t>
      </w:r>
    </w:p>
    <w:p w14:paraId="1707202B" w14:textId="77777777" w:rsidR="00525A6C" w:rsidRPr="00E11743" w:rsidRDefault="00525A6C" w:rsidP="00E11743">
      <w:pPr>
        <w:pStyle w:val="Recuodecorpodetexto3"/>
        <w:spacing w:after="120" w:line="240" w:lineRule="auto"/>
        <w:ind w:firstLine="0"/>
        <w:rPr>
          <w:rFonts w:cs="Arial"/>
          <w:b/>
          <w:bCs/>
          <w:sz w:val="22"/>
          <w:szCs w:val="22"/>
        </w:rPr>
      </w:pPr>
    </w:p>
    <w:p w14:paraId="0769D4C3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/>
          <w:bCs/>
          <w:sz w:val="22"/>
          <w:szCs w:val="22"/>
        </w:rPr>
      </w:pPr>
      <w:r w:rsidRPr="00E11743">
        <w:rPr>
          <w:rFonts w:cs="Arial"/>
          <w:b/>
          <w:bCs/>
          <w:sz w:val="22"/>
          <w:szCs w:val="22"/>
        </w:rPr>
        <w:t>5 – DAS CONDIÇÕES E OBRIGAÇÕES</w:t>
      </w:r>
    </w:p>
    <w:p w14:paraId="3981F386" w14:textId="44543F0D" w:rsidR="0010255D" w:rsidRDefault="008A6F08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Cs/>
          <w:sz w:val="22"/>
          <w:szCs w:val="22"/>
        </w:rPr>
      </w:pPr>
      <w:r w:rsidRPr="00E11743">
        <w:rPr>
          <w:rFonts w:cs="Arial"/>
          <w:bCs/>
          <w:sz w:val="22"/>
          <w:szCs w:val="22"/>
        </w:rPr>
        <w:t xml:space="preserve">5.1. </w:t>
      </w:r>
      <w:r w:rsidR="0010255D">
        <w:rPr>
          <w:rFonts w:cs="Arial"/>
          <w:bCs/>
          <w:sz w:val="22"/>
          <w:szCs w:val="22"/>
        </w:rPr>
        <w:t xml:space="preserve">O arrematante </w:t>
      </w:r>
      <w:r w:rsidR="006519A6">
        <w:rPr>
          <w:rFonts w:cs="Arial"/>
          <w:bCs/>
          <w:sz w:val="22"/>
          <w:szCs w:val="22"/>
        </w:rPr>
        <w:t xml:space="preserve">dos pontos para comercialização de pipoca e algodão doce </w:t>
      </w:r>
      <w:r w:rsidR="0010255D">
        <w:rPr>
          <w:rFonts w:cs="Arial"/>
          <w:bCs/>
          <w:sz w:val="22"/>
          <w:szCs w:val="22"/>
        </w:rPr>
        <w:t>utilizar</w:t>
      </w:r>
      <w:r w:rsidR="006519A6">
        <w:rPr>
          <w:rFonts w:cs="Arial"/>
          <w:bCs/>
          <w:sz w:val="22"/>
          <w:szCs w:val="22"/>
        </w:rPr>
        <w:t>ão</w:t>
      </w:r>
      <w:r w:rsidR="0010255D">
        <w:rPr>
          <w:rFonts w:cs="Arial"/>
          <w:bCs/>
          <w:sz w:val="22"/>
          <w:szCs w:val="22"/>
        </w:rPr>
        <w:t xml:space="preserve"> suas próprias estruturas para a comercialização. </w:t>
      </w:r>
    </w:p>
    <w:p w14:paraId="7CCBE976" w14:textId="13B5C55B" w:rsidR="006519A6" w:rsidRDefault="006519A6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5.2. Os arrematantes das barracas utilização obrigatoriamente as barracas montadas pelo município, devendo observar a área delimitada neste edital.</w:t>
      </w:r>
    </w:p>
    <w:p w14:paraId="0213E6BB" w14:textId="05A1CD4C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Cs/>
          <w:sz w:val="22"/>
          <w:szCs w:val="22"/>
        </w:rPr>
      </w:pPr>
      <w:r w:rsidRPr="00E11743">
        <w:rPr>
          <w:rFonts w:cs="Arial"/>
          <w:bCs/>
          <w:sz w:val="22"/>
          <w:szCs w:val="22"/>
        </w:rPr>
        <w:t>5.</w:t>
      </w:r>
      <w:r w:rsidR="006519A6">
        <w:rPr>
          <w:rFonts w:cs="Arial"/>
          <w:bCs/>
          <w:sz w:val="22"/>
          <w:szCs w:val="22"/>
        </w:rPr>
        <w:t>3</w:t>
      </w:r>
      <w:r w:rsidRPr="00E11743">
        <w:rPr>
          <w:rFonts w:cs="Arial"/>
          <w:bCs/>
          <w:sz w:val="22"/>
          <w:szCs w:val="22"/>
        </w:rPr>
        <w:t xml:space="preserve">. </w:t>
      </w:r>
      <w:proofErr w:type="gramStart"/>
      <w:r w:rsidRPr="00E11743">
        <w:rPr>
          <w:rFonts w:cs="Arial"/>
          <w:bCs/>
          <w:sz w:val="22"/>
          <w:szCs w:val="22"/>
        </w:rPr>
        <w:t>O</w:t>
      </w:r>
      <w:r w:rsidR="00020E05" w:rsidRPr="00E11743">
        <w:rPr>
          <w:rFonts w:cs="Arial"/>
          <w:bCs/>
          <w:sz w:val="22"/>
          <w:szCs w:val="22"/>
        </w:rPr>
        <w:t>s</w:t>
      </w:r>
      <w:r w:rsidRPr="00E11743">
        <w:rPr>
          <w:rFonts w:cs="Arial"/>
          <w:bCs/>
          <w:sz w:val="22"/>
          <w:szCs w:val="22"/>
        </w:rPr>
        <w:t>(</w:t>
      </w:r>
      <w:proofErr w:type="gramEnd"/>
      <w:r w:rsidRPr="00E11743">
        <w:rPr>
          <w:rFonts w:cs="Arial"/>
          <w:bCs/>
          <w:sz w:val="22"/>
          <w:szCs w:val="22"/>
        </w:rPr>
        <w:t>a</w:t>
      </w:r>
      <w:r w:rsidR="00020E05" w:rsidRPr="00E11743">
        <w:rPr>
          <w:rFonts w:cs="Arial"/>
          <w:bCs/>
          <w:sz w:val="22"/>
          <w:szCs w:val="22"/>
        </w:rPr>
        <w:t>s</w:t>
      </w:r>
      <w:r w:rsidRPr="00E11743">
        <w:rPr>
          <w:rFonts w:cs="Arial"/>
          <w:bCs/>
          <w:sz w:val="22"/>
          <w:szCs w:val="22"/>
        </w:rPr>
        <w:t>) arrematante</w:t>
      </w:r>
      <w:r w:rsidR="00020E05" w:rsidRPr="00E11743">
        <w:rPr>
          <w:rFonts w:cs="Arial"/>
          <w:bCs/>
          <w:sz w:val="22"/>
          <w:szCs w:val="22"/>
        </w:rPr>
        <w:t>s</w:t>
      </w:r>
      <w:r w:rsidRPr="00E11743">
        <w:rPr>
          <w:rFonts w:cs="Arial"/>
          <w:bCs/>
          <w:sz w:val="22"/>
          <w:szCs w:val="22"/>
        </w:rPr>
        <w:t xml:space="preserve"> não pode</w:t>
      </w:r>
      <w:r w:rsidR="00020E05" w:rsidRPr="00E11743">
        <w:rPr>
          <w:rFonts w:cs="Arial"/>
          <w:bCs/>
          <w:sz w:val="22"/>
          <w:szCs w:val="22"/>
        </w:rPr>
        <w:t>rão</w:t>
      </w:r>
      <w:r w:rsidRPr="00E11743">
        <w:rPr>
          <w:rFonts w:cs="Arial"/>
          <w:bCs/>
          <w:sz w:val="22"/>
          <w:szCs w:val="22"/>
        </w:rPr>
        <w:t xml:space="preserve"> transferir ao Município qualquer responsabilidade, de que natureza for, e deverá assumir e obedecer </w:t>
      </w:r>
      <w:r w:rsidR="00BC564D" w:rsidRPr="00E11743">
        <w:rPr>
          <w:rFonts w:cs="Arial"/>
          <w:bCs/>
          <w:sz w:val="22"/>
          <w:szCs w:val="22"/>
        </w:rPr>
        <w:t>à</w:t>
      </w:r>
      <w:r w:rsidRPr="00E11743">
        <w:rPr>
          <w:rFonts w:cs="Arial"/>
          <w:bCs/>
          <w:sz w:val="22"/>
          <w:szCs w:val="22"/>
        </w:rPr>
        <w:t>s seguintes condições:</w:t>
      </w:r>
    </w:p>
    <w:p w14:paraId="2CEB323C" w14:textId="316F6C7C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Cs/>
          <w:sz w:val="22"/>
          <w:szCs w:val="22"/>
        </w:rPr>
      </w:pPr>
      <w:r w:rsidRPr="00E11743">
        <w:rPr>
          <w:rFonts w:cs="Arial"/>
          <w:bCs/>
          <w:sz w:val="22"/>
          <w:szCs w:val="22"/>
        </w:rPr>
        <w:t>a) Respeitar e fazer respeitar as legislações trabalhistas, de segurança</w:t>
      </w:r>
      <w:r w:rsidR="00BC564D" w:rsidRPr="00E11743">
        <w:rPr>
          <w:rFonts w:cs="Arial"/>
          <w:bCs/>
          <w:sz w:val="22"/>
          <w:szCs w:val="22"/>
        </w:rPr>
        <w:t>, higiene</w:t>
      </w:r>
      <w:r w:rsidRPr="00E11743">
        <w:rPr>
          <w:rFonts w:cs="Arial"/>
          <w:bCs/>
          <w:sz w:val="22"/>
          <w:szCs w:val="22"/>
        </w:rPr>
        <w:t xml:space="preserve"> e demais normas incidentes;</w:t>
      </w:r>
    </w:p>
    <w:p w14:paraId="61AD5445" w14:textId="39D1CEB9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bCs/>
          <w:sz w:val="22"/>
          <w:szCs w:val="22"/>
        </w:rPr>
        <w:t>b</w:t>
      </w:r>
      <w:r w:rsidR="00525A6C" w:rsidRPr="00E11743">
        <w:rPr>
          <w:rFonts w:cs="Arial"/>
          <w:bCs/>
          <w:sz w:val="22"/>
          <w:szCs w:val="22"/>
        </w:rPr>
        <w:t xml:space="preserve">) </w:t>
      </w:r>
      <w:r w:rsidR="00525A6C" w:rsidRPr="00E11743">
        <w:rPr>
          <w:rFonts w:cs="Arial"/>
          <w:sz w:val="22"/>
          <w:szCs w:val="22"/>
        </w:rPr>
        <w:t>Participar ao Município a ocorrência de qualquer fato ou condição que possa atrasar ou impedir a ocorrência do evento, no todo ou em parte, indicando as medidas para corrigir a situação;</w:t>
      </w:r>
    </w:p>
    <w:p w14:paraId="5186D486" w14:textId="7C3AD9D9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c</w:t>
      </w:r>
      <w:r w:rsidR="00525A6C" w:rsidRPr="00E11743">
        <w:rPr>
          <w:rFonts w:cs="Arial"/>
          <w:sz w:val="22"/>
          <w:szCs w:val="22"/>
        </w:rPr>
        <w:t>) Permitir e aceitar a fiscalização de proposto do Município, a qualquer momento, prestando todas as informações solicitadas;</w:t>
      </w:r>
    </w:p>
    <w:p w14:paraId="3C940361" w14:textId="1C12E73C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d</w:t>
      </w:r>
      <w:r w:rsidR="00525A6C" w:rsidRPr="00E11743">
        <w:rPr>
          <w:rFonts w:cs="Arial"/>
          <w:sz w:val="22"/>
          <w:szCs w:val="22"/>
        </w:rPr>
        <w:t>) Manter, durante a festa, preposto ou procurador responsável por responder pelas obrigações assumidas, perante fiscais do Município ou autoridades legalmente constituídas;</w:t>
      </w:r>
    </w:p>
    <w:p w14:paraId="15526CE5" w14:textId="034D7359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e</w:t>
      </w:r>
      <w:r w:rsidR="00525A6C" w:rsidRPr="00E11743">
        <w:rPr>
          <w:rFonts w:cs="Arial"/>
          <w:sz w:val="22"/>
          <w:szCs w:val="22"/>
        </w:rPr>
        <w:t>) Não permitir, sob qualquer justificativa, a venda de bebidas alcoólicas a menores de 18 (dezoito) anos e, no eventual descumprimento desta regra, sendo de seu conhecimento, comunicar às autoridades policiais e/ou competentes a ocorrência do fato, indicando seu autor;</w:t>
      </w:r>
    </w:p>
    <w:p w14:paraId="162839B4" w14:textId="610CC522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f</w:t>
      </w:r>
      <w:r w:rsidR="00525A6C" w:rsidRPr="00E11743">
        <w:rPr>
          <w:rFonts w:cs="Arial"/>
          <w:sz w:val="22"/>
          <w:szCs w:val="22"/>
        </w:rPr>
        <w:t xml:space="preserve">) Arcar com </w:t>
      </w:r>
      <w:r w:rsidRPr="00E11743">
        <w:rPr>
          <w:rFonts w:cs="Arial"/>
          <w:sz w:val="22"/>
          <w:szCs w:val="22"/>
        </w:rPr>
        <w:t>despesas quanto a extintores de incêndio</w:t>
      </w:r>
      <w:r w:rsidR="00525A6C" w:rsidRPr="00E11743">
        <w:rPr>
          <w:rFonts w:cs="Arial"/>
          <w:sz w:val="22"/>
          <w:szCs w:val="22"/>
        </w:rPr>
        <w:t>;</w:t>
      </w:r>
    </w:p>
    <w:p w14:paraId="203A5DD3" w14:textId="3A27307E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color w:val="000000"/>
          <w:sz w:val="22"/>
          <w:szCs w:val="22"/>
        </w:rPr>
      </w:pPr>
      <w:r w:rsidRPr="00E11743">
        <w:rPr>
          <w:rFonts w:cs="Arial"/>
          <w:bCs/>
          <w:sz w:val="22"/>
          <w:szCs w:val="22"/>
        </w:rPr>
        <w:t>g</w:t>
      </w:r>
      <w:r w:rsidR="00525A6C" w:rsidRPr="00E11743">
        <w:rPr>
          <w:rFonts w:cs="Arial"/>
          <w:bCs/>
          <w:sz w:val="22"/>
          <w:szCs w:val="22"/>
        </w:rPr>
        <w:t xml:space="preserve">) </w:t>
      </w:r>
      <w:r w:rsidR="00525A6C" w:rsidRPr="00E11743">
        <w:rPr>
          <w:rFonts w:cs="Arial"/>
          <w:color w:val="000000"/>
          <w:sz w:val="22"/>
          <w:szCs w:val="22"/>
        </w:rPr>
        <w:t>Responsabilizar-se por danos causados diretamente ao Município ou a terceiros decorrentes de sua culpa ou dolo, ou culpa ou dolo dos locatários dos pontos;</w:t>
      </w:r>
    </w:p>
    <w:p w14:paraId="7A2E1A4D" w14:textId="13684EC9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color w:val="000000"/>
          <w:sz w:val="22"/>
          <w:szCs w:val="22"/>
        </w:rPr>
      </w:pPr>
      <w:r w:rsidRPr="00E11743">
        <w:rPr>
          <w:rFonts w:cs="Arial"/>
          <w:color w:val="000000"/>
          <w:sz w:val="22"/>
          <w:szCs w:val="22"/>
        </w:rPr>
        <w:t>h</w:t>
      </w:r>
      <w:r w:rsidR="00525A6C" w:rsidRPr="00E11743">
        <w:rPr>
          <w:rFonts w:cs="Arial"/>
          <w:color w:val="000000"/>
          <w:sz w:val="22"/>
          <w:szCs w:val="22"/>
        </w:rPr>
        <w:t>) Indenizar quaisquer danos ou prejuízos causados ao Município ou a terceiros, por ação ou omissão, seja de seus prepostos ou dos locatários dos pontos, durante a realização do evento;</w:t>
      </w:r>
    </w:p>
    <w:p w14:paraId="55B3F415" w14:textId="48A55BA8" w:rsidR="00525A6C" w:rsidRPr="00E11743" w:rsidRDefault="00BC564D" w:rsidP="00E11743">
      <w:pPr>
        <w:pStyle w:val="Recuodecorpodetexto3"/>
        <w:tabs>
          <w:tab w:val="clear" w:pos="0"/>
          <w:tab w:val="clear" w:pos="288"/>
          <w:tab w:val="left" w:pos="708"/>
        </w:tabs>
        <w:spacing w:after="120" w:line="240" w:lineRule="auto"/>
        <w:ind w:firstLine="0"/>
        <w:rPr>
          <w:rFonts w:cs="Arial"/>
          <w:color w:val="000000"/>
          <w:sz w:val="22"/>
          <w:szCs w:val="22"/>
        </w:rPr>
      </w:pPr>
      <w:r w:rsidRPr="00E11743">
        <w:rPr>
          <w:rFonts w:cs="Arial"/>
          <w:color w:val="000000"/>
          <w:sz w:val="22"/>
          <w:szCs w:val="22"/>
        </w:rPr>
        <w:t>i</w:t>
      </w:r>
      <w:r w:rsidR="00525A6C" w:rsidRPr="00E11743">
        <w:rPr>
          <w:rFonts w:cs="Arial"/>
          <w:color w:val="000000"/>
          <w:sz w:val="22"/>
          <w:szCs w:val="22"/>
        </w:rPr>
        <w:t xml:space="preserve">) Não permitir o uso de garrafas ou copos de vidro, ficando </w:t>
      </w:r>
      <w:proofErr w:type="gramStart"/>
      <w:r w:rsidR="00525A6C" w:rsidRPr="00E11743">
        <w:rPr>
          <w:rFonts w:cs="Arial"/>
          <w:color w:val="000000"/>
          <w:sz w:val="22"/>
          <w:szCs w:val="22"/>
        </w:rPr>
        <w:t>autorizado a venda através de latas e disponibilização de bebidas em copos descartáveis</w:t>
      </w:r>
      <w:proofErr w:type="gramEnd"/>
      <w:r w:rsidR="00525A6C" w:rsidRPr="00E11743">
        <w:rPr>
          <w:rFonts w:cs="Arial"/>
          <w:color w:val="000000"/>
          <w:sz w:val="22"/>
          <w:szCs w:val="22"/>
        </w:rPr>
        <w:t>.</w:t>
      </w:r>
    </w:p>
    <w:p w14:paraId="73A7AA0F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color w:val="000000"/>
          <w:sz w:val="22"/>
          <w:szCs w:val="22"/>
        </w:rPr>
      </w:pPr>
    </w:p>
    <w:p w14:paraId="1EDFE4A0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/>
          <w:sz w:val="22"/>
          <w:szCs w:val="22"/>
        </w:rPr>
      </w:pPr>
      <w:r w:rsidRPr="00E11743">
        <w:rPr>
          <w:rFonts w:cs="Arial"/>
          <w:b/>
          <w:color w:val="000000"/>
          <w:sz w:val="22"/>
          <w:szCs w:val="22"/>
        </w:rPr>
        <w:t xml:space="preserve">6 – </w:t>
      </w:r>
      <w:r w:rsidRPr="00E11743">
        <w:rPr>
          <w:rFonts w:cs="Arial"/>
          <w:b/>
          <w:sz w:val="22"/>
          <w:szCs w:val="22"/>
        </w:rPr>
        <w:t>DAS SANÇÕES ADMINISTRATIVAS</w:t>
      </w:r>
    </w:p>
    <w:p w14:paraId="0E527E89" w14:textId="3BDD0C5B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6.1. Os casos de inexecução total ou parcial, erro de execução, execução imperfeita, atraso injustificado e inadimplemento pela arrematante, está estará sujeita às seguintes penalidades:</w:t>
      </w:r>
    </w:p>
    <w:p w14:paraId="0DCCFEED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a) advertência;</w:t>
      </w:r>
    </w:p>
    <w:p w14:paraId="0C5C8392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b) multa de 10% (dez por cento) sobre o valor ofertado, no caso de descumprimento de quaisquer regras, condições ou legislação incidente;</w:t>
      </w:r>
    </w:p>
    <w:p w14:paraId="543037BA" w14:textId="09314CBB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c) multa de 50% (cinq</w:t>
      </w:r>
      <w:r w:rsidR="00893FE5">
        <w:rPr>
          <w:rFonts w:ascii="Arial" w:hAnsi="Arial" w:cs="Arial"/>
        </w:rPr>
        <w:t>u</w:t>
      </w:r>
      <w:r w:rsidRPr="00E11743">
        <w:rPr>
          <w:rFonts w:ascii="Arial" w:hAnsi="Arial" w:cs="Arial"/>
        </w:rPr>
        <w:t>enta por cento) sobre o valor ofertado, no caso de desistência ou abandono das obrigações assumidas;</w:t>
      </w:r>
    </w:p>
    <w:p w14:paraId="58D6C38B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</w:rPr>
      </w:pPr>
      <w:r w:rsidRPr="00E11743">
        <w:rPr>
          <w:rFonts w:ascii="Arial" w:hAnsi="Arial" w:cs="Arial"/>
        </w:rPr>
        <w:t>d) no caso de não pagamento das multas, inscrição em dívida ativa do Município;</w:t>
      </w:r>
    </w:p>
    <w:p w14:paraId="421897B1" w14:textId="77777777" w:rsidR="00525A6C" w:rsidRPr="00E11743" w:rsidRDefault="00525A6C" w:rsidP="00E11743">
      <w:pPr>
        <w:pStyle w:val="Recuodecorpodetexto21"/>
        <w:spacing w:after="120" w:line="240" w:lineRule="auto"/>
        <w:ind w:left="0"/>
        <w:jc w:val="both"/>
        <w:rPr>
          <w:rFonts w:ascii="Arial" w:hAnsi="Arial" w:cs="Arial"/>
          <w:sz w:val="22"/>
          <w:szCs w:val="22"/>
        </w:rPr>
      </w:pPr>
      <w:r w:rsidRPr="00E11743">
        <w:rPr>
          <w:rFonts w:ascii="Arial" w:hAnsi="Arial" w:cs="Arial"/>
          <w:sz w:val="22"/>
          <w:szCs w:val="22"/>
        </w:rPr>
        <w:t>e) suspensão temporária de participação em licitações e impedimento de contratar com a Administração Pública, no prazo de até 02 (dois) anos;</w:t>
      </w:r>
    </w:p>
    <w:p w14:paraId="4480463B" w14:textId="77777777" w:rsidR="00525A6C" w:rsidRPr="00E11743" w:rsidRDefault="00525A6C" w:rsidP="00E11743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E11743">
        <w:rPr>
          <w:rFonts w:ascii="Arial" w:hAnsi="Arial" w:cs="Arial"/>
          <w:sz w:val="22"/>
          <w:szCs w:val="22"/>
        </w:rPr>
        <w:t>6.2. A aplicação de penalidades previstas para os casos de inexecução do objeto, erro de execução, execução imperfeita, atraso injustificado, inadimplemento contratual e demais condutas ilícitas será de competência da autoridade máxima do Município.</w:t>
      </w:r>
    </w:p>
    <w:p w14:paraId="0813129D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Cs/>
          <w:sz w:val="22"/>
          <w:szCs w:val="22"/>
        </w:rPr>
      </w:pPr>
    </w:p>
    <w:p w14:paraId="5EBDC7F5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b/>
          <w:bCs/>
          <w:sz w:val="22"/>
          <w:szCs w:val="22"/>
        </w:rPr>
      </w:pPr>
      <w:r w:rsidRPr="00E11743">
        <w:rPr>
          <w:rFonts w:cs="Arial"/>
          <w:b/>
          <w:bCs/>
          <w:sz w:val="22"/>
          <w:szCs w:val="22"/>
        </w:rPr>
        <w:lastRenderedPageBreak/>
        <w:t>7 – DISPOSIÇÕES FINAIS</w:t>
      </w:r>
    </w:p>
    <w:p w14:paraId="31ACE150" w14:textId="060A2F14" w:rsidR="00525A6C" w:rsidRPr="00E11743" w:rsidRDefault="0010255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7</w:t>
      </w:r>
      <w:r w:rsidR="00525A6C" w:rsidRPr="00E11743">
        <w:rPr>
          <w:rFonts w:cs="Arial"/>
          <w:sz w:val="22"/>
          <w:szCs w:val="22"/>
        </w:rPr>
        <w:t>.1. O Município se responsabilizará pelos pontos de luz, sendo de obrigação do arrematante a comprovação do pagamento dentro do prazo estipulado neste instrumento.</w:t>
      </w:r>
    </w:p>
    <w:p w14:paraId="504C95B3" w14:textId="170F264E" w:rsidR="00525A6C" w:rsidRPr="00E11743" w:rsidRDefault="0010255D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7</w:t>
      </w:r>
      <w:r w:rsidR="00525A6C" w:rsidRPr="00E11743">
        <w:rPr>
          <w:rFonts w:cs="Arial"/>
          <w:sz w:val="22"/>
          <w:szCs w:val="22"/>
        </w:rPr>
        <w:t xml:space="preserve">.2. Para quaisquer outros esclarecimentos, os interessados deverão procurar o setor de tributação e arrecadação ou pelo telefone: </w:t>
      </w:r>
      <w:r w:rsidR="00B00B8E" w:rsidRPr="00E11743">
        <w:rPr>
          <w:rFonts w:cs="Arial"/>
          <w:sz w:val="22"/>
          <w:szCs w:val="22"/>
        </w:rPr>
        <w:t xml:space="preserve">0800 032 2193 – ramal </w:t>
      </w:r>
      <w:r w:rsidR="003E42AC" w:rsidRPr="00E11743">
        <w:rPr>
          <w:rFonts w:cs="Arial"/>
          <w:sz w:val="22"/>
          <w:szCs w:val="22"/>
        </w:rPr>
        <w:t>219</w:t>
      </w:r>
      <w:r w:rsidR="00525A6C" w:rsidRPr="00E11743">
        <w:rPr>
          <w:rFonts w:cs="Arial"/>
          <w:sz w:val="22"/>
          <w:szCs w:val="22"/>
        </w:rPr>
        <w:t>.</w:t>
      </w:r>
    </w:p>
    <w:p w14:paraId="3481D7AF" w14:textId="77777777" w:rsidR="0010255D" w:rsidRDefault="0010255D" w:rsidP="0010255D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</w:p>
    <w:p w14:paraId="45C51BFA" w14:textId="7BB9B316" w:rsidR="00525A6C" w:rsidRDefault="00BC564D" w:rsidP="0010255D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  <w:proofErr w:type="spellStart"/>
      <w:r w:rsidRPr="00E11743">
        <w:rPr>
          <w:rFonts w:cs="Arial"/>
          <w:sz w:val="22"/>
          <w:szCs w:val="22"/>
        </w:rPr>
        <w:t>Ibertioga</w:t>
      </w:r>
      <w:proofErr w:type="spellEnd"/>
      <w:r w:rsidR="00525A6C" w:rsidRPr="00E11743">
        <w:rPr>
          <w:rFonts w:cs="Arial"/>
          <w:sz w:val="22"/>
          <w:szCs w:val="22"/>
        </w:rPr>
        <w:t xml:space="preserve">, </w:t>
      </w:r>
      <w:r w:rsidR="006519A6">
        <w:rPr>
          <w:rFonts w:cs="Arial"/>
          <w:sz w:val="22"/>
          <w:szCs w:val="22"/>
        </w:rPr>
        <w:t>30</w:t>
      </w:r>
      <w:r w:rsidR="0010255D">
        <w:rPr>
          <w:rFonts w:cs="Arial"/>
          <w:sz w:val="22"/>
          <w:szCs w:val="22"/>
        </w:rPr>
        <w:t xml:space="preserve"> </w:t>
      </w:r>
      <w:r w:rsidR="00525A6C" w:rsidRPr="00E11743">
        <w:rPr>
          <w:rFonts w:cs="Arial"/>
          <w:sz w:val="22"/>
          <w:szCs w:val="22"/>
        </w:rPr>
        <w:t xml:space="preserve">de </w:t>
      </w:r>
      <w:r w:rsidR="00893FE5">
        <w:rPr>
          <w:rFonts w:cs="Arial"/>
          <w:sz w:val="22"/>
          <w:szCs w:val="22"/>
        </w:rPr>
        <w:t>abril</w:t>
      </w:r>
      <w:r w:rsidR="00525A6C" w:rsidRPr="00E11743">
        <w:rPr>
          <w:rFonts w:cs="Arial"/>
          <w:sz w:val="22"/>
          <w:szCs w:val="22"/>
        </w:rPr>
        <w:t xml:space="preserve"> de 20</w:t>
      </w:r>
      <w:r w:rsidRPr="00E11743">
        <w:rPr>
          <w:rFonts w:cs="Arial"/>
          <w:sz w:val="22"/>
          <w:szCs w:val="22"/>
        </w:rPr>
        <w:t>25</w:t>
      </w:r>
      <w:r w:rsidR="00525A6C" w:rsidRPr="00E11743">
        <w:rPr>
          <w:rFonts w:cs="Arial"/>
          <w:sz w:val="22"/>
          <w:szCs w:val="22"/>
        </w:rPr>
        <w:t>.</w:t>
      </w:r>
    </w:p>
    <w:p w14:paraId="3B3995F3" w14:textId="2B3A5648" w:rsidR="00A6615B" w:rsidRDefault="00A6615B" w:rsidP="00893FE5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720"/>
        <w:rPr>
          <w:rFonts w:cs="Arial"/>
          <w:sz w:val="22"/>
          <w:szCs w:val="22"/>
        </w:rPr>
      </w:pPr>
    </w:p>
    <w:p w14:paraId="780CDB2C" w14:textId="77777777" w:rsidR="00A6615B" w:rsidRPr="00E11743" w:rsidRDefault="00A6615B" w:rsidP="00893FE5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720"/>
        <w:rPr>
          <w:rFonts w:cs="Arial"/>
          <w:sz w:val="22"/>
          <w:szCs w:val="22"/>
        </w:rPr>
      </w:pPr>
    </w:p>
    <w:p w14:paraId="38033BDA" w14:textId="6B4BD3B0" w:rsidR="00525A6C" w:rsidRPr="00E11743" w:rsidRDefault="00BC564D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Simone Amélia das Dores</w:t>
      </w:r>
    </w:p>
    <w:p w14:paraId="6F1BDFE0" w14:textId="0F951128" w:rsidR="00525A6C" w:rsidRDefault="00BC564D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  <w:r w:rsidRPr="00E11743">
        <w:rPr>
          <w:rFonts w:cs="Arial"/>
          <w:sz w:val="22"/>
          <w:szCs w:val="22"/>
        </w:rPr>
        <w:t>Secretária Municipal de Cultura</w:t>
      </w:r>
    </w:p>
    <w:p w14:paraId="2EA043EA" w14:textId="77777777" w:rsidR="006519A6" w:rsidRDefault="006519A6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</w:p>
    <w:p w14:paraId="635B726F" w14:textId="77777777" w:rsidR="006519A6" w:rsidRDefault="006519A6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</w:p>
    <w:p w14:paraId="7FFF31A2" w14:textId="77777777" w:rsidR="006519A6" w:rsidRDefault="006519A6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</w:p>
    <w:p w14:paraId="16BE5AF6" w14:textId="77777777" w:rsidR="006519A6" w:rsidRPr="006519A6" w:rsidRDefault="006519A6" w:rsidP="006519A6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  <w:r w:rsidRPr="006519A6">
        <w:rPr>
          <w:rFonts w:cs="Arial"/>
          <w:sz w:val="22"/>
          <w:szCs w:val="22"/>
        </w:rPr>
        <w:t>Barbara Divina do Carmo Nascimento</w:t>
      </w:r>
    </w:p>
    <w:p w14:paraId="1FB441A5" w14:textId="1C61D230" w:rsidR="006519A6" w:rsidRPr="00CA5262" w:rsidRDefault="006519A6" w:rsidP="006519A6">
      <w:pPr>
        <w:pStyle w:val="Recuodecorpodetexto3"/>
        <w:spacing w:line="240" w:lineRule="auto"/>
        <w:ind w:firstLine="0"/>
        <w:jc w:val="center"/>
        <w:rPr>
          <w:rFonts w:cs="Arial"/>
          <w:sz w:val="24"/>
          <w:szCs w:val="24"/>
        </w:rPr>
      </w:pPr>
      <w:r w:rsidRPr="006519A6">
        <w:rPr>
          <w:rFonts w:cs="Arial"/>
          <w:sz w:val="22"/>
          <w:szCs w:val="22"/>
        </w:rPr>
        <w:t xml:space="preserve">Secretária </w:t>
      </w:r>
      <w:r>
        <w:rPr>
          <w:rFonts w:cs="Arial"/>
          <w:sz w:val="22"/>
          <w:szCs w:val="22"/>
        </w:rPr>
        <w:t xml:space="preserve">Municipal </w:t>
      </w:r>
      <w:r w:rsidRPr="006519A6">
        <w:rPr>
          <w:rFonts w:cs="Arial"/>
          <w:sz w:val="22"/>
          <w:szCs w:val="22"/>
        </w:rPr>
        <w:t>de Agricultura</w:t>
      </w:r>
    </w:p>
    <w:p w14:paraId="75C80D97" w14:textId="77777777" w:rsidR="006519A6" w:rsidRPr="00E11743" w:rsidRDefault="006519A6" w:rsidP="00893FE5">
      <w:pPr>
        <w:pStyle w:val="Recuodecorpodetexto3"/>
        <w:spacing w:line="240" w:lineRule="auto"/>
        <w:ind w:firstLine="0"/>
        <w:jc w:val="center"/>
        <w:rPr>
          <w:rFonts w:cs="Arial"/>
          <w:sz w:val="22"/>
          <w:szCs w:val="22"/>
        </w:rPr>
      </w:pPr>
    </w:p>
    <w:p w14:paraId="1B6891BC" w14:textId="77777777" w:rsidR="00525A6C" w:rsidRPr="00E11743" w:rsidRDefault="00525A6C" w:rsidP="00893FE5">
      <w:pPr>
        <w:pStyle w:val="Recuodecorpodetexto3"/>
        <w:spacing w:line="240" w:lineRule="auto"/>
        <w:ind w:firstLine="0"/>
        <w:rPr>
          <w:rFonts w:cs="Arial"/>
          <w:sz w:val="22"/>
          <w:szCs w:val="22"/>
        </w:rPr>
      </w:pPr>
    </w:p>
    <w:p w14:paraId="15AB886E" w14:textId="77777777" w:rsidR="00525A6C" w:rsidRPr="00E11743" w:rsidRDefault="00525A6C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07AF440B" w14:textId="77777777" w:rsidR="00525A6C" w:rsidRPr="00E11743" w:rsidRDefault="00525A6C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69D20CB8" w14:textId="77777777" w:rsidR="00525A6C" w:rsidRPr="00E11743" w:rsidRDefault="00525A6C" w:rsidP="00E11743">
      <w:pPr>
        <w:pStyle w:val="Recuodecorpodetexto3"/>
        <w:tabs>
          <w:tab w:val="clear" w:pos="0"/>
          <w:tab w:val="clear" w:pos="288"/>
          <w:tab w:val="clear" w:pos="1008"/>
          <w:tab w:val="clear" w:pos="1728"/>
          <w:tab w:val="clear" w:pos="2448"/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080"/>
          <w:tab w:val="clear" w:pos="7788"/>
          <w:tab w:val="clear" w:pos="8496"/>
        </w:tabs>
        <w:spacing w:after="120" w:line="240" w:lineRule="auto"/>
        <w:ind w:firstLine="0"/>
        <w:rPr>
          <w:rFonts w:cs="Arial"/>
          <w:sz w:val="22"/>
          <w:szCs w:val="22"/>
        </w:rPr>
      </w:pPr>
    </w:p>
    <w:p w14:paraId="3A3EEDEC" w14:textId="77777777" w:rsidR="00525A6C" w:rsidRDefault="00525A6C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51F63377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2F3815CC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0F8B2D29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47FDF318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0ED491C5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01E1F942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61216548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3D2E9081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15ED782E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6A3519F6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2F068951" w14:textId="77777777" w:rsidR="0010255D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1A4832B2" w14:textId="77777777" w:rsidR="0010255D" w:rsidRPr="00E11743" w:rsidRDefault="0010255D" w:rsidP="00E11743">
      <w:pPr>
        <w:pStyle w:val="Recuodecorpodetexto3"/>
        <w:spacing w:after="120" w:line="240" w:lineRule="auto"/>
        <w:ind w:firstLine="0"/>
        <w:rPr>
          <w:rFonts w:cs="Arial"/>
          <w:sz w:val="22"/>
          <w:szCs w:val="22"/>
        </w:rPr>
      </w:pPr>
    </w:p>
    <w:p w14:paraId="1B3A52F9" w14:textId="77777777" w:rsidR="00525A6C" w:rsidRPr="00E11743" w:rsidRDefault="00525A6C" w:rsidP="00E11743">
      <w:pPr>
        <w:spacing w:after="120" w:line="240" w:lineRule="auto"/>
        <w:ind w:firstLine="0"/>
        <w:jc w:val="center"/>
        <w:rPr>
          <w:rFonts w:ascii="Arial" w:hAnsi="Arial" w:cs="Arial"/>
          <w:b/>
        </w:rPr>
      </w:pPr>
      <w:r w:rsidRPr="00E11743">
        <w:rPr>
          <w:rFonts w:ascii="Arial" w:hAnsi="Arial" w:cs="Arial"/>
          <w:b/>
        </w:rPr>
        <w:t>ANEXO I</w:t>
      </w:r>
    </w:p>
    <w:p w14:paraId="278DE4F0" w14:textId="77777777" w:rsidR="00525A6C" w:rsidRPr="00E11743" w:rsidRDefault="00525A6C" w:rsidP="00E11743">
      <w:pPr>
        <w:spacing w:after="120" w:line="240" w:lineRule="auto"/>
        <w:ind w:firstLine="0"/>
        <w:jc w:val="center"/>
        <w:rPr>
          <w:rFonts w:ascii="Arial" w:hAnsi="Arial" w:cs="Arial"/>
        </w:rPr>
      </w:pPr>
    </w:p>
    <w:p w14:paraId="0BE0EDFC" w14:textId="00064BD3" w:rsidR="00525A6C" w:rsidRDefault="00525A6C" w:rsidP="00E11743">
      <w:pPr>
        <w:spacing w:after="120" w:line="240" w:lineRule="auto"/>
        <w:ind w:firstLine="0"/>
        <w:jc w:val="center"/>
        <w:rPr>
          <w:rFonts w:ascii="Arial" w:hAnsi="Arial" w:cs="Arial"/>
          <w:b/>
        </w:rPr>
      </w:pPr>
      <w:r w:rsidRPr="00E11743">
        <w:rPr>
          <w:rFonts w:ascii="Arial" w:hAnsi="Arial" w:cs="Arial"/>
          <w:b/>
        </w:rPr>
        <w:t xml:space="preserve">CROQUI </w:t>
      </w:r>
      <w:r w:rsidR="000B0C40">
        <w:rPr>
          <w:rFonts w:ascii="Arial" w:hAnsi="Arial" w:cs="Arial"/>
          <w:b/>
        </w:rPr>
        <w:t>EXPOSIÇÃO E TORNEIO LEITEIRO</w:t>
      </w:r>
      <w:r w:rsidR="00B611B6" w:rsidRPr="00E11743">
        <w:rPr>
          <w:rFonts w:ascii="Arial" w:hAnsi="Arial" w:cs="Arial"/>
          <w:b/>
        </w:rPr>
        <w:t xml:space="preserve"> 2025</w:t>
      </w:r>
    </w:p>
    <w:p w14:paraId="2E38B805" w14:textId="77777777" w:rsidR="00525A6C" w:rsidRPr="00E11743" w:rsidRDefault="00525A6C" w:rsidP="00E11743">
      <w:pPr>
        <w:spacing w:after="120" w:line="240" w:lineRule="auto"/>
        <w:ind w:firstLine="0"/>
        <w:rPr>
          <w:rFonts w:ascii="Arial" w:hAnsi="Arial" w:cs="Arial"/>
          <w:b/>
        </w:rPr>
      </w:pPr>
    </w:p>
    <w:p w14:paraId="7ADAF0EC" w14:textId="77777777" w:rsidR="00E9655A" w:rsidRPr="00E11743" w:rsidRDefault="00E9655A" w:rsidP="00E11743">
      <w:pPr>
        <w:spacing w:after="120" w:line="240" w:lineRule="auto"/>
        <w:ind w:firstLine="0"/>
        <w:rPr>
          <w:rFonts w:ascii="Arial" w:hAnsi="Arial" w:cs="Arial"/>
        </w:rPr>
      </w:pPr>
    </w:p>
    <w:sectPr w:rsidR="00E9655A" w:rsidRPr="00E11743" w:rsidSect="0002360A">
      <w:headerReference w:type="default" r:id="rId9"/>
      <w:headerReference w:type="first" r:id="rId10"/>
      <w:pgSz w:w="11906" w:h="16838"/>
      <w:pgMar w:top="1134" w:right="851" w:bottom="1418" w:left="1701" w:header="56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0C539" w14:textId="77777777" w:rsidR="00F631EB" w:rsidRDefault="00F631EB">
      <w:pPr>
        <w:spacing w:after="0" w:line="240" w:lineRule="auto"/>
      </w:pPr>
      <w:r>
        <w:separator/>
      </w:r>
    </w:p>
  </w:endnote>
  <w:endnote w:type="continuationSeparator" w:id="0">
    <w:p w14:paraId="54430778" w14:textId="77777777" w:rsidR="00F631EB" w:rsidRDefault="00F6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EDE20" w14:textId="77777777" w:rsidR="00F631EB" w:rsidRDefault="00F631EB">
      <w:pPr>
        <w:spacing w:after="0" w:line="240" w:lineRule="auto"/>
      </w:pPr>
      <w:r>
        <w:separator/>
      </w:r>
    </w:p>
  </w:footnote>
  <w:footnote w:type="continuationSeparator" w:id="0">
    <w:p w14:paraId="35AAAAD1" w14:textId="77777777" w:rsidR="00F631EB" w:rsidRDefault="00F63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6BD22" w14:textId="77777777" w:rsidR="002C20C4" w:rsidRDefault="002C20C4" w:rsidP="002C20C4">
    <w:pPr>
      <w:pBdr>
        <w:top w:val="nil"/>
        <w:left w:val="nil"/>
        <w:bottom w:val="nil"/>
        <w:right w:val="nil"/>
        <w:between w:val="nil"/>
      </w:pBdr>
      <w:tabs>
        <w:tab w:val="left" w:pos="1843"/>
        <w:tab w:val="center" w:pos="4111"/>
        <w:tab w:val="center" w:pos="4252"/>
        <w:tab w:val="right" w:pos="8504"/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E234B3F" wp14:editId="5E1343CA">
          <wp:simplePos x="0" y="0"/>
          <wp:positionH relativeFrom="column">
            <wp:posOffset>4678984</wp:posOffset>
          </wp:positionH>
          <wp:positionV relativeFrom="paragraph">
            <wp:posOffset>-291588</wp:posOffset>
          </wp:positionV>
          <wp:extent cx="1732991" cy="1171039"/>
          <wp:effectExtent l="0" t="0" r="635" b="0"/>
          <wp:wrapNone/>
          <wp:docPr id="721978853" name="Imagem 2" descr="Gráfi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978853" name="Imagem 2" descr="Gráfic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91" cy="117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DDC9B8C" wp14:editId="63480C78">
          <wp:simplePos x="0" y="0"/>
          <wp:positionH relativeFrom="column">
            <wp:posOffset>-629314</wp:posOffset>
          </wp:positionH>
          <wp:positionV relativeFrom="paragraph">
            <wp:posOffset>35389</wp:posOffset>
          </wp:positionV>
          <wp:extent cx="1555844" cy="519396"/>
          <wp:effectExtent l="0" t="0" r="6350" b="0"/>
          <wp:wrapNone/>
          <wp:docPr id="487198836" name="Imagem 1" descr="Prefeitura Municipal de Iberti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Municipal de Ibertiog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844" cy="519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Arial" w:hAnsi="Arial" w:cs="Arial"/>
        <w:b/>
        <w:color w:val="000000"/>
        <w:sz w:val="24"/>
        <w:szCs w:val="24"/>
      </w:rPr>
      <w:t>PREFEITURA MUNICIPAL DE IBERTIOGA</w:t>
    </w:r>
    <w:r w:rsidRPr="009038C8">
      <w:t xml:space="preserve"> </w:t>
    </w:r>
  </w:p>
  <w:p w14:paraId="6FB28D8D" w14:textId="77777777" w:rsidR="002C20C4" w:rsidRDefault="002C20C4" w:rsidP="002C20C4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Rua Evaristo de Carvalho, 56 - Centro - </w:t>
    </w:r>
    <w:proofErr w:type="spellStart"/>
    <w:proofErr w:type="gramStart"/>
    <w:r>
      <w:rPr>
        <w:rFonts w:ascii="Arial" w:eastAsia="Arial" w:hAnsi="Arial" w:cs="Arial"/>
        <w:sz w:val="18"/>
        <w:szCs w:val="18"/>
      </w:rPr>
      <w:t>Ibertioga</w:t>
    </w:r>
    <w:proofErr w:type="spellEnd"/>
    <w:r>
      <w:rPr>
        <w:rFonts w:ascii="Arial" w:eastAsia="Arial" w:hAnsi="Arial" w:cs="Arial"/>
        <w:sz w:val="18"/>
        <w:szCs w:val="18"/>
      </w:rPr>
      <w:t>-MG</w:t>
    </w:r>
    <w:proofErr w:type="gramEnd"/>
  </w:p>
  <w:p w14:paraId="2FED5003" w14:textId="77777777" w:rsidR="002C20C4" w:rsidRPr="00616640" w:rsidRDefault="002C20C4" w:rsidP="002C20C4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  <w:lang w:val="en-US"/>
      </w:rPr>
    </w:pPr>
    <w:r w:rsidRPr="00616640">
      <w:rPr>
        <w:rFonts w:ascii="Arial" w:eastAsia="Arial" w:hAnsi="Arial" w:cs="Arial"/>
        <w:sz w:val="18"/>
        <w:szCs w:val="18"/>
        <w:lang w:val="en-US"/>
      </w:rPr>
      <w:t>CEP:</w:t>
    </w:r>
    <w:r>
      <w:rPr>
        <w:rFonts w:ascii="Arial" w:eastAsia="Arial" w:hAnsi="Arial" w:cs="Arial"/>
        <w:sz w:val="18"/>
        <w:szCs w:val="18"/>
        <w:lang w:val="en-US"/>
      </w:rPr>
      <w:t xml:space="preserve"> 36225-000 - Tel.: 08000 032 2193</w:t>
    </w:r>
    <w:r w:rsidRPr="00616640">
      <w:rPr>
        <w:rFonts w:ascii="Arial" w:eastAsia="Arial" w:hAnsi="Arial" w:cs="Arial"/>
        <w:sz w:val="18"/>
        <w:szCs w:val="18"/>
        <w:lang w:val="en-US"/>
      </w:rPr>
      <w:t xml:space="preserve"> - gabinete@ibertioga.mg.gov.br</w:t>
    </w:r>
  </w:p>
  <w:p w14:paraId="4F9950EA" w14:textId="77777777" w:rsidR="002C20C4" w:rsidRPr="002C20C4" w:rsidRDefault="002C20C4" w:rsidP="002C20C4">
    <w:pPr>
      <w:pStyle w:val="Cabealho"/>
      <w:tabs>
        <w:tab w:val="clear" w:pos="4252"/>
        <w:tab w:val="clear" w:pos="8504"/>
        <w:tab w:val="center" w:pos="0"/>
        <w:tab w:val="right" w:pos="9354"/>
      </w:tabs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DA8D3" w14:textId="405C3037" w:rsidR="003F475D" w:rsidRDefault="009038C8" w:rsidP="00DC7AF1">
    <w:pPr>
      <w:pBdr>
        <w:top w:val="nil"/>
        <w:left w:val="nil"/>
        <w:bottom w:val="nil"/>
        <w:right w:val="nil"/>
        <w:between w:val="nil"/>
      </w:pBdr>
      <w:tabs>
        <w:tab w:val="left" w:pos="1843"/>
        <w:tab w:val="center" w:pos="4111"/>
        <w:tab w:val="center" w:pos="4252"/>
        <w:tab w:val="right" w:pos="8504"/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b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28C61E6" wp14:editId="31DCA924">
          <wp:simplePos x="0" y="0"/>
          <wp:positionH relativeFrom="column">
            <wp:posOffset>4678984</wp:posOffset>
          </wp:positionH>
          <wp:positionV relativeFrom="paragraph">
            <wp:posOffset>-291588</wp:posOffset>
          </wp:positionV>
          <wp:extent cx="1732991" cy="1171039"/>
          <wp:effectExtent l="0" t="0" r="635" b="0"/>
          <wp:wrapNone/>
          <wp:docPr id="14249439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2991" cy="1171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C30D73F" wp14:editId="4D668951">
          <wp:simplePos x="0" y="0"/>
          <wp:positionH relativeFrom="column">
            <wp:posOffset>-629314</wp:posOffset>
          </wp:positionH>
          <wp:positionV relativeFrom="paragraph">
            <wp:posOffset>35389</wp:posOffset>
          </wp:positionV>
          <wp:extent cx="1555844" cy="519396"/>
          <wp:effectExtent l="0" t="0" r="6350" b="0"/>
          <wp:wrapNone/>
          <wp:docPr id="1098605843" name="Imagem 1" descr="Prefeitura Municipal de Iberti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efeitura Municipal de Ibertiog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5844" cy="519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475D">
      <w:rPr>
        <w:rFonts w:ascii="Arial" w:eastAsia="Arial" w:hAnsi="Arial" w:cs="Arial"/>
        <w:b/>
        <w:color w:val="000000"/>
        <w:sz w:val="24"/>
        <w:szCs w:val="24"/>
      </w:rPr>
      <w:t>PREFEITURA MUNICIPAL DE IBERTIOGA</w:t>
    </w:r>
    <w:r w:rsidRPr="009038C8">
      <w:t xml:space="preserve"> </w:t>
    </w:r>
  </w:p>
  <w:p w14:paraId="40025D6D" w14:textId="77777777" w:rsidR="003F475D" w:rsidRDefault="003F475D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t xml:space="preserve">Rua Evaristo de Carvalho, 56 - Centro - </w:t>
    </w:r>
    <w:proofErr w:type="spellStart"/>
    <w:proofErr w:type="gramStart"/>
    <w:r>
      <w:rPr>
        <w:rFonts w:ascii="Arial" w:eastAsia="Arial" w:hAnsi="Arial" w:cs="Arial"/>
        <w:sz w:val="18"/>
        <w:szCs w:val="18"/>
      </w:rPr>
      <w:t>Ibertioga</w:t>
    </w:r>
    <w:proofErr w:type="spellEnd"/>
    <w:r>
      <w:rPr>
        <w:rFonts w:ascii="Arial" w:eastAsia="Arial" w:hAnsi="Arial" w:cs="Arial"/>
        <w:sz w:val="18"/>
        <w:szCs w:val="18"/>
      </w:rPr>
      <w:t>-MG</w:t>
    </w:r>
    <w:proofErr w:type="gramEnd"/>
  </w:p>
  <w:p w14:paraId="35C6EFF9" w14:textId="2C355EF5" w:rsidR="003F475D" w:rsidRPr="00616640" w:rsidRDefault="003F475D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rFonts w:ascii="Arial" w:eastAsia="Arial" w:hAnsi="Arial" w:cs="Arial"/>
        <w:sz w:val="18"/>
        <w:szCs w:val="18"/>
        <w:lang w:val="en-US"/>
      </w:rPr>
    </w:pPr>
    <w:r w:rsidRPr="00616640">
      <w:rPr>
        <w:rFonts w:ascii="Arial" w:eastAsia="Arial" w:hAnsi="Arial" w:cs="Arial"/>
        <w:sz w:val="18"/>
        <w:szCs w:val="18"/>
        <w:lang w:val="en-US"/>
      </w:rPr>
      <w:t>CEP:</w:t>
    </w:r>
    <w:r w:rsidR="00193DE3">
      <w:rPr>
        <w:rFonts w:ascii="Arial" w:eastAsia="Arial" w:hAnsi="Arial" w:cs="Arial"/>
        <w:sz w:val="18"/>
        <w:szCs w:val="18"/>
        <w:lang w:val="en-US"/>
      </w:rPr>
      <w:t xml:space="preserve"> 36225-000 - Tel.: 08000 032 2193</w:t>
    </w:r>
    <w:r w:rsidRPr="00616640">
      <w:rPr>
        <w:rFonts w:ascii="Arial" w:eastAsia="Arial" w:hAnsi="Arial" w:cs="Arial"/>
        <w:sz w:val="18"/>
        <w:szCs w:val="18"/>
        <w:lang w:val="en-US"/>
      </w:rPr>
      <w:t xml:space="preserve"> - gabinete@ibertioga.mg.gov.br</w:t>
    </w:r>
  </w:p>
  <w:p w14:paraId="2BF0E0FA" w14:textId="77777777" w:rsidR="003F475D" w:rsidRPr="00616640" w:rsidRDefault="003F475D" w:rsidP="00DC7AF1">
    <w:pPr>
      <w:tabs>
        <w:tab w:val="left" w:pos="1134"/>
        <w:tab w:val="center" w:pos="3686"/>
        <w:tab w:val="right" w:pos="7938"/>
      </w:tabs>
      <w:spacing w:after="0" w:line="360" w:lineRule="auto"/>
      <w:ind w:hanging="426"/>
      <w:jc w:val="center"/>
      <w:rPr>
        <w:color w:val="000000"/>
        <w:lang w:val="en-US"/>
      </w:rPr>
    </w:pPr>
  </w:p>
  <w:p w14:paraId="52F38F2A" w14:textId="77777777" w:rsidR="003F475D" w:rsidRPr="00616640" w:rsidRDefault="003F47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E657E"/>
    <w:multiLevelType w:val="multilevel"/>
    <w:tmpl w:val="56B828A4"/>
    <w:lvl w:ilvl="0">
      <w:start w:val="5"/>
      <w:numFmt w:val="decimal"/>
      <w:lvlText w:val="%1."/>
      <w:lvlJc w:val="left"/>
      <w:pPr>
        <w:ind w:left="617" w:hanging="36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65" w:hanging="708"/>
      </w:pPr>
      <w:rPr>
        <w:rFonts w:ascii="Arial" w:eastAsia="Arial" w:hAnsi="Arial" w:cs="Arial" w:hint="default"/>
        <w:b/>
        <w:bCs/>
        <w:w w:val="99"/>
        <w:sz w:val="24"/>
        <w:szCs w:val="24"/>
        <w:lang w:val="pt-PT" w:eastAsia="en-US" w:bidi="ar-SA"/>
      </w:rPr>
    </w:lvl>
    <w:lvl w:ilvl="2">
      <w:start w:val="1"/>
      <w:numFmt w:val="upperLetter"/>
      <w:lvlText w:val="%3."/>
      <w:lvlJc w:val="left"/>
      <w:pPr>
        <w:ind w:left="720" w:hanging="360"/>
      </w:pPr>
    </w:lvl>
    <w:lvl w:ilvl="3">
      <w:numFmt w:val="bullet"/>
      <w:lvlText w:val="•"/>
      <w:lvlJc w:val="left"/>
      <w:pPr>
        <w:ind w:left="820" w:hanging="8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0" w:hanging="8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80" w:hanging="8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740" w:hanging="8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3940" w:hanging="8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141" w:hanging="862"/>
      </w:pPr>
      <w:rPr>
        <w:rFonts w:hint="default"/>
        <w:lang w:val="pt-PT" w:eastAsia="en-US" w:bidi="ar-SA"/>
      </w:rPr>
    </w:lvl>
  </w:abstractNum>
  <w:abstractNum w:abstractNumId="1">
    <w:nsid w:val="143C65B0"/>
    <w:multiLevelType w:val="hybridMultilevel"/>
    <w:tmpl w:val="BCC2DB04"/>
    <w:lvl w:ilvl="0" w:tplc="28FA6508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CBC354E"/>
    <w:multiLevelType w:val="hybridMultilevel"/>
    <w:tmpl w:val="0BF2B7D2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D05F6"/>
    <w:multiLevelType w:val="hybridMultilevel"/>
    <w:tmpl w:val="29EE1A64"/>
    <w:lvl w:ilvl="0" w:tplc="834A2718">
      <w:start w:val="1"/>
      <w:numFmt w:val="lowerLetter"/>
      <w:lvlText w:val="(%1)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A43828"/>
    <w:multiLevelType w:val="multilevel"/>
    <w:tmpl w:val="08202B5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6C8"/>
    <w:rsid w:val="00020E05"/>
    <w:rsid w:val="0002360A"/>
    <w:rsid w:val="00082B7F"/>
    <w:rsid w:val="00096424"/>
    <w:rsid w:val="000A78E7"/>
    <w:rsid w:val="000B0C40"/>
    <w:rsid w:val="0010255D"/>
    <w:rsid w:val="00165C78"/>
    <w:rsid w:val="00193DE3"/>
    <w:rsid w:val="00194494"/>
    <w:rsid w:val="00206918"/>
    <w:rsid w:val="00231BAC"/>
    <w:rsid w:val="002C20C4"/>
    <w:rsid w:val="00300DCF"/>
    <w:rsid w:val="00387965"/>
    <w:rsid w:val="003D0D35"/>
    <w:rsid w:val="003D2404"/>
    <w:rsid w:val="003D4D36"/>
    <w:rsid w:val="003E42AC"/>
    <w:rsid w:val="003F475D"/>
    <w:rsid w:val="00452420"/>
    <w:rsid w:val="00487E05"/>
    <w:rsid w:val="004F5A02"/>
    <w:rsid w:val="00500459"/>
    <w:rsid w:val="00525A6C"/>
    <w:rsid w:val="00591DCE"/>
    <w:rsid w:val="006055CB"/>
    <w:rsid w:val="00616640"/>
    <w:rsid w:val="006315CB"/>
    <w:rsid w:val="006519A6"/>
    <w:rsid w:val="006F02AF"/>
    <w:rsid w:val="00715960"/>
    <w:rsid w:val="007A19D5"/>
    <w:rsid w:val="007C59C6"/>
    <w:rsid w:val="00805D41"/>
    <w:rsid w:val="00814F2D"/>
    <w:rsid w:val="00854F8B"/>
    <w:rsid w:val="00893FE5"/>
    <w:rsid w:val="008A301C"/>
    <w:rsid w:val="008A6F08"/>
    <w:rsid w:val="008B2DEA"/>
    <w:rsid w:val="008D28FE"/>
    <w:rsid w:val="008F5406"/>
    <w:rsid w:val="0090359D"/>
    <w:rsid w:val="009038C8"/>
    <w:rsid w:val="0090445B"/>
    <w:rsid w:val="00940B0D"/>
    <w:rsid w:val="00943801"/>
    <w:rsid w:val="009A7DFF"/>
    <w:rsid w:val="00A41BC9"/>
    <w:rsid w:val="00A470E7"/>
    <w:rsid w:val="00A546DE"/>
    <w:rsid w:val="00A6615B"/>
    <w:rsid w:val="00A706A0"/>
    <w:rsid w:val="00AB0E26"/>
    <w:rsid w:val="00AB3499"/>
    <w:rsid w:val="00AF5037"/>
    <w:rsid w:val="00B00B8E"/>
    <w:rsid w:val="00B466C8"/>
    <w:rsid w:val="00B611B6"/>
    <w:rsid w:val="00B838F5"/>
    <w:rsid w:val="00BA4BC1"/>
    <w:rsid w:val="00BC4FC7"/>
    <w:rsid w:val="00BC564D"/>
    <w:rsid w:val="00BE67B8"/>
    <w:rsid w:val="00BF3776"/>
    <w:rsid w:val="00C15917"/>
    <w:rsid w:val="00C244EB"/>
    <w:rsid w:val="00C34292"/>
    <w:rsid w:val="00C657D5"/>
    <w:rsid w:val="00C96AD6"/>
    <w:rsid w:val="00D21611"/>
    <w:rsid w:val="00D467A5"/>
    <w:rsid w:val="00D50079"/>
    <w:rsid w:val="00DB09E6"/>
    <w:rsid w:val="00DC7AF1"/>
    <w:rsid w:val="00E11743"/>
    <w:rsid w:val="00E40B3A"/>
    <w:rsid w:val="00E77A7E"/>
    <w:rsid w:val="00E91D62"/>
    <w:rsid w:val="00E94FCF"/>
    <w:rsid w:val="00E9655A"/>
    <w:rsid w:val="00F12980"/>
    <w:rsid w:val="00F24326"/>
    <w:rsid w:val="00F50E44"/>
    <w:rsid w:val="00F514C7"/>
    <w:rsid w:val="00F631EB"/>
    <w:rsid w:val="00F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F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deGrade6Colorida1">
    <w:name w:val="Tabela de Grade 6 Colorida1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E91D6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E91D6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525A6C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Times New Roman"/>
      <w:spacing w:val="-3"/>
      <w:sz w:val="20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25A6C"/>
    <w:rPr>
      <w:rFonts w:ascii="Arial" w:eastAsia="Times New Roman" w:hAnsi="Arial" w:cs="Times New Roman"/>
      <w:spacing w:val="-3"/>
      <w:sz w:val="20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25A6C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25A6C"/>
    <w:rPr>
      <w:rFonts w:ascii="Times New Roman" w:eastAsia="Times New Roman" w:hAnsi="Times New Roman" w:cs="Times New Roman"/>
      <w:sz w:val="20"/>
      <w:szCs w:val="20"/>
    </w:rPr>
  </w:style>
  <w:style w:type="paragraph" w:customStyle="1" w:styleId="Recuodecorpodetexto21">
    <w:name w:val="Recuo de corpo de texto 21"/>
    <w:basedOn w:val="Normal"/>
    <w:rsid w:val="00525A6C"/>
    <w:pPr>
      <w:suppressAutoHyphens/>
      <w:spacing w:line="100" w:lineRule="atLeast"/>
      <w:ind w:left="1080" w:firstLine="0"/>
      <w:jc w:val="lef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  <w:ind w:firstLine="14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E0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EAD"/>
  </w:style>
  <w:style w:type="paragraph" w:styleId="Rodap">
    <w:name w:val="footer"/>
    <w:basedOn w:val="Normal"/>
    <w:link w:val="RodapChar"/>
    <w:uiPriority w:val="99"/>
    <w:unhideWhenUsed/>
    <w:rsid w:val="00A97E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EAD"/>
  </w:style>
  <w:style w:type="paragraph" w:styleId="PargrafodaLista">
    <w:name w:val="List Paragraph"/>
    <w:basedOn w:val="Normal"/>
    <w:uiPriority w:val="1"/>
    <w:qFormat/>
    <w:rsid w:val="00BA7C2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55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BAC"/>
    <w:rPr>
      <w:rFonts w:ascii="Tahoma" w:hAnsi="Tahoma" w:cs="Tahoma"/>
      <w:sz w:val="16"/>
      <w:szCs w:val="16"/>
    </w:rPr>
  </w:style>
  <w:style w:type="table" w:customStyle="1" w:styleId="ListaClara1">
    <w:name w:val="Lista Clara1"/>
    <w:basedOn w:val="Tabelanormal"/>
    <w:uiPriority w:val="61"/>
    <w:rsid w:val="00ED5E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comgrade">
    <w:name w:val="Table Grid"/>
    <w:basedOn w:val="Tabelanormal"/>
    <w:uiPriority w:val="39"/>
    <w:rsid w:val="00DC7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deGrade6Colorida1">
    <w:name w:val="Tabela de Grade 6 Colorida1"/>
    <w:basedOn w:val="Tabelanormal"/>
    <w:uiPriority w:val="51"/>
    <w:rsid w:val="00DC7A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Fontepargpadro"/>
    <w:uiPriority w:val="99"/>
    <w:unhideWhenUsed/>
    <w:rsid w:val="003F475D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F47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E91D6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1"/>
    <w:rsid w:val="00E91D62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525A6C"/>
    <w:pPr>
      <w:widowControl w:val="0"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080"/>
        <w:tab w:val="left" w:pos="7788"/>
        <w:tab w:val="left" w:pos="8496"/>
      </w:tabs>
      <w:suppressAutoHyphens/>
      <w:spacing w:after="0" w:line="360" w:lineRule="auto"/>
      <w:ind w:firstLine="1440"/>
    </w:pPr>
    <w:rPr>
      <w:rFonts w:ascii="Arial" w:eastAsia="Times New Roman" w:hAnsi="Arial" w:cs="Times New Roman"/>
      <w:spacing w:val="-3"/>
      <w:sz w:val="20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25A6C"/>
    <w:rPr>
      <w:rFonts w:ascii="Arial" w:eastAsia="Times New Roman" w:hAnsi="Arial" w:cs="Times New Roman"/>
      <w:spacing w:val="-3"/>
      <w:sz w:val="20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25A6C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25A6C"/>
    <w:rPr>
      <w:rFonts w:ascii="Times New Roman" w:eastAsia="Times New Roman" w:hAnsi="Times New Roman" w:cs="Times New Roman"/>
      <w:sz w:val="20"/>
      <w:szCs w:val="20"/>
    </w:rPr>
  </w:style>
  <w:style w:type="paragraph" w:customStyle="1" w:styleId="Recuodecorpodetexto21">
    <w:name w:val="Recuo de corpo de texto 21"/>
    <w:basedOn w:val="Normal"/>
    <w:rsid w:val="00525A6C"/>
    <w:pPr>
      <w:suppressAutoHyphens/>
      <w:spacing w:line="100" w:lineRule="atLeast"/>
      <w:ind w:left="1080" w:firstLine="0"/>
      <w:jc w:val="lef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IhyDjGvSkdqq5I+hKq7CdP6yPw==">AMUW2mXgbjShnNijXQ4x32ypGsc+yFkeOw+5DMiARcLSYTYdUKjGwVwh1zW1vMMgOVfJ8dLG5JFXKcgb7Yhak3iqebFh4/SGn6LLYX+JgULHTw3UJCOIVumpa3JfUdEPIgivCFVx31sD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LICITAÇÃO 01</cp:lastModifiedBy>
  <cp:revision>3</cp:revision>
  <cp:lastPrinted>2025-01-17T18:45:00Z</cp:lastPrinted>
  <dcterms:created xsi:type="dcterms:W3CDTF">2025-04-30T19:52:00Z</dcterms:created>
  <dcterms:modified xsi:type="dcterms:W3CDTF">2025-04-30T19:52:00Z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2023-03-30T03:41:26Z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6a64f71a-c6a8-4cc7-861f-4036f32d538e</vt:lpwstr>
  </property>
  <property fmtid="{D5CDD505-2E9C-101B-9397-08002B2CF9AE}" pid="7" name="MSIP_Label_defa4170-0d19-0005-0004-bc88714345d2_ActionId">
    <vt:lpwstr>53e1a7c5-f841-4bad-90fb-46dff59ca5e0</vt:lpwstr>
  </property>
  <property fmtid="{D5CDD505-2E9C-101B-9397-08002B2CF9AE}" pid="8" name="MSIP_Label_defa4170-0d19-0005-0004-bc88714345d2_ContentBits">
    <vt:lpwstr>0</vt:lpwstr>
  </property>
</Properties>
</file>